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9B9" w:rsidRPr="00E059B9" w:rsidRDefault="00E059B9" w:rsidP="004A3F52">
      <w:pPr>
        <w:pStyle w:val="ListParagraph"/>
        <w:spacing w:after="0"/>
        <w:ind w:left="0"/>
        <w:jc w:val="center"/>
        <w:rPr>
          <w:rFonts w:ascii="Times New Roman" w:hAnsi="Times New Roman" w:cs="Times New Roman"/>
          <w:b/>
          <w:sz w:val="2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Proposal</w:t>
      </w: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for</w:t>
      </w: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p>
    <w:p w:rsidR="0077781F" w:rsidRPr="00E059B9" w:rsidRDefault="0077781F"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 xml:space="preserve">National </w:t>
      </w:r>
    </w:p>
    <w:p w:rsidR="0077781F" w:rsidRPr="00E059B9" w:rsidRDefault="0077781F" w:rsidP="004A3F52">
      <w:pPr>
        <w:pStyle w:val="ListParagraph"/>
        <w:spacing w:after="0"/>
        <w:ind w:left="0"/>
        <w:jc w:val="center"/>
        <w:rPr>
          <w:rFonts w:ascii="Times New Roman" w:hAnsi="Times New Roman" w:cs="Times New Roman"/>
          <w:b/>
          <w:sz w:val="44"/>
          <w:szCs w:val="24"/>
        </w:rPr>
      </w:pPr>
    </w:p>
    <w:p w:rsidR="004A3F52" w:rsidRPr="00E059B9" w:rsidRDefault="0077781F"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Viral Hepatitis</w:t>
      </w:r>
    </w:p>
    <w:p w:rsidR="0077781F" w:rsidRPr="00E059B9" w:rsidRDefault="0077781F" w:rsidP="004A3F52">
      <w:pPr>
        <w:pStyle w:val="ListParagraph"/>
        <w:spacing w:after="0"/>
        <w:ind w:left="0"/>
        <w:jc w:val="center"/>
        <w:rPr>
          <w:rFonts w:ascii="Times New Roman" w:hAnsi="Times New Roman" w:cs="Times New Roman"/>
          <w:b/>
          <w:sz w:val="44"/>
          <w:szCs w:val="24"/>
        </w:rPr>
      </w:pPr>
    </w:p>
    <w:p w:rsidR="0077781F" w:rsidRPr="00E059B9" w:rsidRDefault="0077781F"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 xml:space="preserve">Control </w:t>
      </w:r>
    </w:p>
    <w:p w:rsidR="0077781F" w:rsidRPr="00E059B9" w:rsidRDefault="0077781F" w:rsidP="004A3F52">
      <w:pPr>
        <w:pStyle w:val="ListParagraph"/>
        <w:spacing w:after="0"/>
        <w:ind w:left="0"/>
        <w:jc w:val="center"/>
        <w:rPr>
          <w:rFonts w:ascii="Times New Roman" w:hAnsi="Times New Roman" w:cs="Times New Roman"/>
          <w:b/>
          <w:sz w:val="44"/>
          <w:szCs w:val="24"/>
        </w:rPr>
      </w:pPr>
    </w:p>
    <w:p w:rsidR="0077781F" w:rsidRPr="00E059B9" w:rsidRDefault="0077781F"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Program</w:t>
      </w: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in</w:t>
      </w: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p>
    <w:p w:rsidR="004A3F52" w:rsidRPr="00E059B9" w:rsidRDefault="004A3F52" w:rsidP="004A3F52">
      <w:pPr>
        <w:pStyle w:val="ListParagraph"/>
        <w:spacing w:after="0"/>
        <w:ind w:left="0"/>
        <w:jc w:val="center"/>
        <w:rPr>
          <w:rFonts w:ascii="Times New Roman" w:hAnsi="Times New Roman" w:cs="Times New Roman"/>
          <w:b/>
          <w:sz w:val="44"/>
          <w:szCs w:val="24"/>
        </w:rPr>
      </w:pPr>
      <w:r w:rsidRPr="00E059B9">
        <w:rPr>
          <w:rFonts w:ascii="Times New Roman" w:hAnsi="Times New Roman" w:cs="Times New Roman"/>
          <w:b/>
          <w:sz w:val="44"/>
          <w:szCs w:val="24"/>
        </w:rPr>
        <w:t>Mizoram</w:t>
      </w:r>
      <w:r w:rsidR="0039343E">
        <w:rPr>
          <w:rFonts w:ascii="Times New Roman" w:hAnsi="Times New Roman" w:cs="Times New Roman"/>
          <w:b/>
          <w:sz w:val="44"/>
          <w:szCs w:val="24"/>
        </w:rPr>
        <w:t xml:space="preserve">, </w:t>
      </w:r>
      <w:r w:rsidR="00EE3E91">
        <w:rPr>
          <w:rFonts w:ascii="Times New Roman" w:hAnsi="Times New Roman" w:cs="Times New Roman"/>
          <w:b/>
          <w:sz w:val="44"/>
          <w:szCs w:val="24"/>
        </w:rPr>
        <w:t>2020-21</w:t>
      </w:r>
    </w:p>
    <w:p w:rsidR="008E7E6F" w:rsidRPr="00E059B9" w:rsidRDefault="008E7E6F" w:rsidP="00F45DA7">
      <w:pPr>
        <w:rPr>
          <w:rFonts w:ascii="Times New Roman" w:hAnsi="Times New Roman" w:cs="Times New Roman"/>
          <w:sz w:val="44"/>
          <w:szCs w:val="24"/>
        </w:rPr>
      </w:pPr>
    </w:p>
    <w:p w:rsidR="00F45DA7" w:rsidRPr="00E059B9" w:rsidRDefault="00F45DA7" w:rsidP="00F45DA7">
      <w:pPr>
        <w:rPr>
          <w:rFonts w:ascii="Times New Roman" w:hAnsi="Times New Roman" w:cs="Times New Roman"/>
          <w:sz w:val="24"/>
          <w:szCs w:val="24"/>
        </w:rPr>
      </w:pPr>
    </w:p>
    <w:p w:rsidR="00E059B9" w:rsidRDefault="00E059B9" w:rsidP="00F45DA7">
      <w:pPr>
        <w:rPr>
          <w:rFonts w:ascii="Times New Roman" w:hAnsi="Times New Roman" w:cs="Times New Roman"/>
          <w:sz w:val="24"/>
          <w:szCs w:val="24"/>
        </w:rPr>
      </w:pPr>
    </w:p>
    <w:p w:rsidR="00E059B9" w:rsidRDefault="00E059B9" w:rsidP="00F45DA7">
      <w:pPr>
        <w:rPr>
          <w:rFonts w:ascii="Times New Roman" w:hAnsi="Times New Roman" w:cs="Times New Roman"/>
          <w:sz w:val="24"/>
          <w:szCs w:val="24"/>
        </w:rPr>
      </w:pPr>
    </w:p>
    <w:p w:rsidR="00E059B9" w:rsidRPr="00E059B9" w:rsidRDefault="00E059B9" w:rsidP="00F45DA7">
      <w:pPr>
        <w:rPr>
          <w:rFonts w:ascii="Times New Roman" w:hAnsi="Times New Roman" w:cs="Times New Roman"/>
          <w:sz w:val="24"/>
          <w:szCs w:val="24"/>
        </w:rPr>
      </w:pPr>
    </w:p>
    <w:p w:rsidR="0077781F" w:rsidRPr="00E059B9" w:rsidRDefault="0077781F" w:rsidP="00F45DA7">
      <w:pPr>
        <w:rPr>
          <w:rFonts w:ascii="Times New Roman" w:hAnsi="Times New Roman" w:cs="Times New Roman"/>
          <w:sz w:val="24"/>
          <w:szCs w:val="24"/>
        </w:rPr>
      </w:pPr>
    </w:p>
    <w:p w:rsidR="00AF65B8" w:rsidRDefault="00AF65B8" w:rsidP="004C5399">
      <w:pPr>
        <w:rPr>
          <w:rFonts w:ascii="Times New Roman" w:hAnsi="Times New Roman" w:cs="Times New Roman"/>
          <w:b/>
          <w:sz w:val="24"/>
          <w:szCs w:val="24"/>
        </w:rPr>
      </w:pPr>
    </w:p>
    <w:p w:rsidR="00134F81" w:rsidRDefault="00134F81" w:rsidP="004C5399">
      <w:pPr>
        <w:rPr>
          <w:rFonts w:ascii="Times New Roman" w:hAnsi="Times New Roman" w:cs="Times New Roman"/>
          <w:b/>
          <w:bCs/>
          <w:sz w:val="24"/>
          <w:szCs w:val="24"/>
          <w:lang w:val="en-IN"/>
        </w:rPr>
      </w:pPr>
    </w:p>
    <w:p w:rsidR="004C5399" w:rsidRPr="004C5399" w:rsidRDefault="004C5399" w:rsidP="004C5399">
      <w:pPr>
        <w:rPr>
          <w:rFonts w:ascii="Times New Roman" w:hAnsi="Times New Roman" w:cs="Times New Roman"/>
          <w:b/>
          <w:bCs/>
          <w:sz w:val="24"/>
          <w:szCs w:val="24"/>
          <w:lang w:val="en-IN"/>
        </w:rPr>
      </w:pPr>
      <w:r w:rsidRPr="004C5399">
        <w:rPr>
          <w:rFonts w:ascii="Times New Roman" w:hAnsi="Times New Roman" w:cs="Times New Roman"/>
          <w:b/>
          <w:bCs/>
          <w:sz w:val="24"/>
          <w:szCs w:val="24"/>
          <w:lang w:val="en-IN"/>
        </w:rPr>
        <w:lastRenderedPageBreak/>
        <w:t>Introduction</w:t>
      </w:r>
    </w:p>
    <w:p w:rsidR="004C5399" w:rsidRPr="004C5399" w:rsidRDefault="004C5399" w:rsidP="0031091F">
      <w:pPr>
        <w:jc w:val="both"/>
        <w:rPr>
          <w:rFonts w:ascii="Times New Roman" w:hAnsi="Times New Roman" w:cs="Times New Roman"/>
          <w:sz w:val="24"/>
          <w:szCs w:val="24"/>
          <w:lang w:val="en-IN"/>
        </w:rPr>
      </w:pPr>
      <w:r w:rsidRPr="004C5399">
        <w:rPr>
          <w:rFonts w:ascii="Times New Roman" w:hAnsi="Times New Roman" w:cs="Times New Roman"/>
          <w:sz w:val="24"/>
          <w:szCs w:val="24"/>
          <w:lang w:val="en-IN"/>
        </w:rPr>
        <w:t xml:space="preserve">The global hepatitis report, 2017 by WHO, provides the baseline statistics on Hepatitis B virus (HBV) </w:t>
      </w:r>
      <w:proofErr w:type="spellStart"/>
      <w:r w:rsidRPr="004C5399">
        <w:rPr>
          <w:rFonts w:ascii="Times New Roman" w:hAnsi="Times New Roman" w:cs="Times New Roman"/>
          <w:sz w:val="24"/>
          <w:szCs w:val="24"/>
          <w:lang w:val="en-IN"/>
        </w:rPr>
        <w:t>andHepatitis</w:t>
      </w:r>
      <w:proofErr w:type="spellEnd"/>
      <w:r w:rsidRPr="004C5399">
        <w:rPr>
          <w:rFonts w:ascii="Times New Roman" w:hAnsi="Times New Roman" w:cs="Times New Roman"/>
          <w:sz w:val="24"/>
          <w:szCs w:val="24"/>
          <w:lang w:val="en-IN"/>
        </w:rPr>
        <w:t xml:space="preserve"> C virus (HCV) infection, including mortality and coverage </w:t>
      </w:r>
      <w:r w:rsidR="00EE18BF">
        <w:rPr>
          <w:rFonts w:ascii="Times New Roman" w:hAnsi="Times New Roman" w:cs="Times New Roman"/>
          <w:sz w:val="24"/>
          <w:szCs w:val="24"/>
          <w:lang w:val="en-IN"/>
        </w:rPr>
        <w:t xml:space="preserve">levels of key interventions. </w:t>
      </w:r>
      <w:r w:rsidRPr="004C5399">
        <w:rPr>
          <w:rFonts w:ascii="Times New Roman" w:hAnsi="Times New Roman" w:cs="Times New Roman"/>
          <w:sz w:val="24"/>
          <w:szCs w:val="24"/>
          <w:lang w:val="en-IN"/>
        </w:rPr>
        <w:t xml:space="preserve"> Hepatitis Band C, the two main types of the five different hepatitis infections (A,B,C,D,E), are responsible for 96% of </w:t>
      </w:r>
      <w:proofErr w:type="spellStart"/>
      <w:r w:rsidRPr="004C5399">
        <w:rPr>
          <w:rFonts w:ascii="Times New Roman" w:hAnsi="Times New Roman" w:cs="Times New Roman"/>
          <w:sz w:val="24"/>
          <w:szCs w:val="24"/>
          <w:lang w:val="en-IN"/>
        </w:rPr>
        <w:t>overallviral</w:t>
      </w:r>
      <w:proofErr w:type="spellEnd"/>
      <w:r w:rsidRPr="004C5399">
        <w:rPr>
          <w:rFonts w:ascii="Times New Roman" w:hAnsi="Times New Roman" w:cs="Times New Roman"/>
          <w:sz w:val="24"/>
          <w:szCs w:val="24"/>
          <w:lang w:val="en-IN"/>
        </w:rPr>
        <w:t xml:space="preserve"> hepatitis related mortality.</w:t>
      </w:r>
    </w:p>
    <w:p w:rsidR="004C5399" w:rsidRPr="004C5399" w:rsidRDefault="004C5399" w:rsidP="004C5399">
      <w:pPr>
        <w:rPr>
          <w:rFonts w:ascii="Times New Roman" w:hAnsi="Times New Roman" w:cs="Times New Roman"/>
          <w:b/>
          <w:bCs/>
          <w:sz w:val="24"/>
          <w:szCs w:val="24"/>
          <w:lang w:val="en-IN"/>
        </w:rPr>
      </w:pPr>
      <w:r w:rsidRPr="004C5399">
        <w:rPr>
          <w:rFonts w:ascii="Times New Roman" w:hAnsi="Times New Roman" w:cs="Times New Roman"/>
          <w:b/>
          <w:bCs/>
          <w:sz w:val="24"/>
          <w:szCs w:val="24"/>
          <w:lang w:val="en-IN"/>
        </w:rPr>
        <w:t>Epidemiology of Viral Hepatitis</w:t>
      </w:r>
    </w:p>
    <w:p w:rsidR="004C5399" w:rsidRPr="004C5399" w:rsidRDefault="004C5399" w:rsidP="004C5399">
      <w:pPr>
        <w:rPr>
          <w:rFonts w:ascii="Times New Roman" w:hAnsi="Times New Roman" w:cs="Times New Roman"/>
          <w:b/>
          <w:bCs/>
          <w:sz w:val="24"/>
          <w:szCs w:val="24"/>
          <w:lang w:val="en-IN"/>
        </w:rPr>
      </w:pPr>
      <w:r w:rsidRPr="004C5399">
        <w:rPr>
          <w:rFonts w:ascii="Times New Roman" w:hAnsi="Times New Roman" w:cs="Times New Roman"/>
          <w:b/>
          <w:bCs/>
          <w:sz w:val="24"/>
          <w:szCs w:val="24"/>
          <w:lang w:val="en-IN"/>
        </w:rPr>
        <w:t>Global</w:t>
      </w:r>
    </w:p>
    <w:p w:rsidR="004C5399" w:rsidRPr="004C5399" w:rsidRDefault="004C5399" w:rsidP="0031091F">
      <w:pPr>
        <w:jc w:val="both"/>
        <w:rPr>
          <w:rFonts w:ascii="Times New Roman" w:hAnsi="Times New Roman" w:cs="Times New Roman"/>
          <w:sz w:val="24"/>
          <w:szCs w:val="24"/>
          <w:lang w:val="en-IN"/>
        </w:rPr>
      </w:pPr>
      <w:r w:rsidRPr="004C5399">
        <w:rPr>
          <w:rFonts w:ascii="Times New Roman" w:hAnsi="Times New Roman" w:cs="Times New Roman"/>
          <w:sz w:val="24"/>
          <w:szCs w:val="24"/>
          <w:lang w:val="en-IN"/>
        </w:rPr>
        <w:t>Viral hepatitis is now recognized as a major public health challenge that requires an urgent response. Viral</w:t>
      </w:r>
      <w:r w:rsidR="008F48F1">
        <w:rPr>
          <w:rFonts w:ascii="Times New Roman" w:hAnsi="Times New Roman" w:cs="Times New Roman"/>
          <w:sz w:val="24"/>
          <w:szCs w:val="24"/>
          <w:lang w:val="en-IN"/>
        </w:rPr>
        <w:t xml:space="preserve"> </w:t>
      </w:r>
      <w:r w:rsidRPr="004C5399">
        <w:rPr>
          <w:rFonts w:ascii="Times New Roman" w:hAnsi="Times New Roman" w:cs="Times New Roman"/>
          <w:sz w:val="24"/>
          <w:szCs w:val="24"/>
          <w:lang w:val="en-IN"/>
        </w:rPr>
        <w:t>Hepatitis caused 1.34 million deaths in 2015, a number comparable to deaths caused by tuberculosis and higher</w:t>
      </w:r>
      <w:r w:rsidR="008F48F1">
        <w:rPr>
          <w:rFonts w:ascii="Times New Roman" w:hAnsi="Times New Roman" w:cs="Times New Roman"/>
          <w:sz w:val="24"/>
          <w:szCs w:val="24"/>
          <w:lang w:val="en-IN"/>
        </w:rPr>
        <w:t xml:space="preserve"> </w:t>
      </w:r>
      <w:r w:rsidR="00EE18BF">
        <w:rPr>
          <w:rFonts w:ascii="Times New Roman" w:hAnsi="Times New Roman" w:cs="Times New Roman"/>
          <w:sz w:val="24"/>
          <w:szCs w:val="24"/>
          <w:lang w:val="en-IN"/>
        </w:rPr>
        <w:t xml:space="preserve">than those caused by HIV. </w:t>
      </w:r>
    </w:p>
    <w:p w:rsidR="004C5399" w:rsidRPr="004C5399" w:rsidRDefault="004C5399" w:rsidP="0031091F">
      <w:pPr>
        <w:jc w:val="both"/>
        <w:rPr>
          <w:rFonts w:ascii="Times New Roman" w:hAnsi="Times New Roman" w:cs="Times New Roman"/>
          <w:sz w:val="24"/>
          <w:szCs w:val="24"/>
          <w:lang w:val="en-IN"/>
        </w:rPr>
      </w:pPr>
      <w:r w:rsidRPr="004C5399">
        <w:rPr>
          <w:rFonts w:ascii="Times New Roman" w:hAnsi="Times New Roman" w:cs="Times New Roman"/>
          <w:sz w:val="24"/>
          <w:szCs w:val="24"/>
          <w:lang w:val="en-IN"/>
        </w:rPr>
        <w:t>It is estimated that worldwide, Hepatitis A Virus (HAV) infections caused approximately 11,000 deaths in 2015(accounting for 0.8% of the mort</w:t>
      </w:r>
      <w:r w:rsidR="00EE18BF">
        <w:rPr>
          <w:rFonts w:ascii="Times New Roman" w:hAnsi="Times New Roman" w:cs="Times New Roman"/>
          <w:sz w:val="24"/>
          <w:szCs w:val="24"/>
          <w:lang w:val="en-IN"/>
        </w:rPr>
        <w:t xml:space="preserve">ality from viral hepatitis). </w:t>
      </w:r>
    </w:p>
    <w:p w:rsidR="004C5399" w:rsidRPr="004C5399" w:rsidRDefault="004C5399" w:rsidP="0031091F">
      <w:pPr>
        <w:jc w:val="both"/>
        <w:rPr>
          <w:rFonts w:ascii="Times New Roman" w:hAnsi="Times New Roman" w:cs="Times New Roman"/>
          <w:sz w:val="24"/>
          <w:szCs w:val="24"/>
          <w:lang w:val="en-IN"/>
        </w:rPr>
      </w:pPr>
      <w:r w:rsidRPr="004C5399">
        <w:rPr>
          <w:rFonts w:ascii="Times New Roman" w:hAnsi="Times New Roman" w:cs="Times New Roman"/>
          <w:sz w:val="24"/>
          <w:szCs w:val="24"/>
          <w:lang w:val="en-IN"/>
        </w:rPr>
        <w:t>It is estimated that 325 million people worldwide are living with chronic HBV or HCV infection. Approximately,1.75 million people were estimated to be newly infected with HCV in 2015, increasing the total number of</w:t>
      </w:r>
      <w:r w:rsidR="008F48F1">
        <w:rPr>
          <w:rFonts w:ascii="Times New Roman" w:hAnsi="Times New Roman" w:cs="Times New Roman"/>
          <w:sz w:val="24"/>
          <w:szCs w:val="24"/>
          <w:lang w:val="en-IN"/>
        </w:rPr>
        <w:t xml:space="preserve"> </w:t>
      </w:r>
      <w:r w:rsidRPr="004C5399">
        <w:rPr>
          <w:rFonts w:ascii="Times New Roman" w:hAnsi="Times New Roman" w:cs="Times New Roman"/>
          <w:sz w:val="24"/>
          <w:szCs w:val="24"/>
          <w:lang w:val="en-IN"/>
        </w:rPr>
        <w:t>people living wit</w:t>
      </w:r>
      <w:r w:rsidR="00EE18BF">
        <w:rPr>
          <w:rFonts w:ascii="Times New Roman" w:hAnsi="Times New Roman" w:cs="Times New Roman"/>
          <w:sz w:val="24"/>
          <w:szCs w:val="24"/>
          <w:lang w:val="en-IN"/>
        </w:rPr>
        <w:t xml:space="preserve">h Hepatitis C to 71 million. </w:t>
      </w:r>
    </w:p>
    <w:p w:rsidR="004C5399" w:rsidRPr="004C5399" w:rsidRDefault="004C5399" w:rsidP="0031091F">
      <w:pPr>
        <w:jc w:val="both"/>
        <w:rPr>
          <w:rFonts w:ascii="Times New Roman" w:hAnsi="Times New Roman" w:cs="Times New Roman"/>
          <w:sz w:val="24"/>
          <w:szCs w:val="24"/>
          <w:lang w:val="en-IN"/>
        </w:rPr>
      </w:pPr>
      <w:r w:rsidRPr="004C5399">
        <w:rPr>
          <w:rFonts w:ascii="Times New Roman" w:hAnsi="Times New Roman" w:cs="Times New Roman"/>
          <w:sz w:val="24"/>
          <w:szCs w:val="24"/>
          <w:lang w:val="en-IN"/>
        </w:rPr>
        <w:t>Every year, there are an estimated 20 million Hepatitis E Virus (HEV) infections worldwide leading to an</w:t>
      </w:r>
      <w:r w:rsidR="008F48F1">
        <w:rPr>
          <w:rFonts w:ascii="Times New Roman" w:hAnsi="Times New Roman" w:cs="Times New Roman"/>
          <w:sz w:val="24"/>
          <w:szCs w:val="24"/>
          <w:lang w:val="en-IN"/>
        </w:rPr>
        <w:t xml:space="preserve"> </w:t>
      </w:r>
      <w:r w:rsidRPr="004C5399">
        <w:rPr>
          <w:rFonts w:ascii="Times New Roman" w:hAnsi="Times New Roman" w:cs="Times New Roman"/>
          <w:sz w:val="24"/>
          <w:szCs w:val="24"/>
          <w:lang w:val="en-IN"/>
        </w:rPr>
        <w:t>estimated 3.3 million symptomatic cases of acute hepatitis E. It is estimated that Hepatitis E caused 44,000deaths in 2015 (accounting for 3.3% of mortality due to viral hepatitis)</w:t>
      </w:r>
      <w:r>
        <w:rPr>
          <w:rFonts w:ascii="Times New Roman" w:hAnsi="Times New Roman" w:cs="Times New Roman"/>
          <w:sz w:val="24"/>
          <w:szCs w:val="24"/>
          <w:lang w:val="en-IN"/>
        </w:rPr>
        <w:t>.</w:t>
      </w:r>
    </w:p>
    <w:p w:rsidR="004C5399" w:rsidRPr="004C5399" w:rsidRDefault="004C5399" w:rsidP="004C5399">
      <w:pPr>
        <w:rPr>
          <w:rFonts w:ascii="Times New Roman" w:hAnsi="Times New Roman" w:cs="Times New Roman"/>
          <w:b/>
          <w:bCs/>
          <w:sz w:val="24"/>
          <w:szCs w:val="24"/>
          <w:lang w:val="en-IN"/>
        </w:rPr>
      </w:pPr>
      <w:r w:rsidRPr="004C5399">
        <w:rPr>
          <w:rFonts w:ascii="Times New Roman" w:hAnsi="Times New Roman" w:cs="Times New Roman"/>
          <w:b/>
          <w:bCs/>
          <w:sz w:val="24"/>
          <w:szCs w:val="24"/>
          <w:lang w:val="en-IN"/>
        </w:rPr>
        <w:t>India</w:t>
      </w:r>
    </w:p>
    <w:p w:rsidR="004C5399" w:rsidRDefault="004C5399" w:rsidP="0031091F">
      <w:pPr>
        <w:jc w:val="both"/>
        <w:rPr>
          <w:rFonts w:ascii="Times New Roman" w:hAnsi="Times New Roman" w:cs="Times New Roman"/>
          <w:sz w:val="24"/>
          <w:szCs w:val="24"/>
          <w:lang w:val="en-IN"/>
        </w:rPr>
      </w:pPr>
      <w:r w:rsidRPr="004C5399">
        <w:rPr>
          <w:rFonts w:ascii="Times New Roman" w:hAnsi="Times New Roman" w:cs="Times New Roman"/>
          <w:sz w:val="24"/>
          <w:szCs w:val="24"/>
          <w:lang w:val="en-IN"/>
        </w:rPr>
        <w:t>Viral hepatitis is increasingly being recognized as a public health problem in India. HAV and HEV are important</w:t>
      </w:r>
      <w:r w:rsidR="008F48F1">
        <w:rPr>
          <w:rFonts w:ascii="Times New Roman" w:hAnsi="Times New Roman" w:cs="Times New Roman"/>
          <w:sz w:val="24"/>
          <w:szCs w:val="24"/>
          <w:lang w:val="en-IN"/>
        </w:rPr>
        <w:t xml:space="preserve"> </w:t>
      </w:r>
      <w:r w:rsidRPr="004C5399">
        <w:rPr>
          <w:rFonts w:ascii="Times New Roman" w:hAnsi="Times New Roman" w:cs="Times New Roman"/>
          <w:sz w:val="24"/>
          <w:szCs w:val="24"/>
          <w:lang w:val="en-IN"/>
        </w:rPr>
        <w:t>causes of acute viral hepatitis and Acute Liver Failure (ALF). Due to paucity of data, the exact burden of disease</w:t>
      </w:r>
      <w:r w:rsidR="008F48F1">
        <w:rPr>
          <w:rFonts w:ascii="Times New Roman" w:hAnsi="Times New Roman" w:cs="Times New Roman"/>
          <w:sz w:val="24"/>
          <w:szCs w:val="24"/>
          <w:lang w:val="en-IN"/>
        </w:rPr>
        <w:t xml:space="preserve"> f</w:t>
      </w:r>
      <w:r w:rsidRPr="004C5399">
        <w:rPr>
          <w:rFonts w:ascii="Times New Roman" w:hAnsi="Times New Roman" w:cs="Times New Roman"/>
          <w:sz w:val="24"/>
          <w:szCs w:val="24"/>
          <w:lang w:val="en-IN"/>
        </w:rPr>
        <w:t>or the country is not established. However, available literature indicates a wide range and suggests that HAV is</w:t>
      </w:r>
      <w:r w:rsidR="008F48F1">
        <w:rPr>
          <w:rFonts w:ascii="Times New Roman" w:hAnsi="Times New Roman" w:cs="Times New Roman"/>
          <w:sz w:val="24"/>
          <w:szCs w:val="24"/>
          <w:lang w:val="en-IN"/>
        </w:rPr>
        <w:t xml:space="preserve"> </w:t>
      </w:r>
      <w:r w:rsidRPr="004C5399">
        <w:rPr>
          <w:rFonts w:ascii="Times New Roman" w:hAnsi="Times New Roman" w:cs="Times New Roman"/>
          <w:sz w:val="24"/>
          <w:szCs w:val="24"/>
          <w:lang w:val="en-IN"/>
        </w:rPr>
        <w:t xml:space="preserve">responsible for 10-30% of acute hepatitis and 5-15% of acute liver failure cases in India. It is further reported </w:t>
      </w:r>
      <w:proofErr w:type="spellStart"/>
      <w:r w:rsidRPr="004C5399">
        <w:rPr>
          <w:rFonts w:ascii="Times New Roman" w:hAnsi="Times New Roman" w:cs="Times New Roman"/>
          <w:sz w:val="24"/>
          <w:szCs w:val="24"/>
          <w:lang w:val="en-IN"/>
        </w:rPr>
        <w:t>thatHEV</w:t>
      </w:r>
      <w:proofErr w:type="spellEnd"/>
      <w:r w:rsidRPr="004C5399">
        <w:rPr>
          <w:rFonts w:ascii="Times New Roman" w:hAnsi="Times New Roman" w:cs="Times New Roman"/>
          <w:sz w:val="24"/>
          <w:szCs w:val="24"/>
          <w:lang w:val="en-IN"/>
        </w:rPr>
        <w:t xml:space="preserve"> accounts for 10-40% of acute hepatitis and 15-45% of acute liver failure. (3)</w:t>
      </w:r>
    </w:p>
    <w:p w:rsidR="00165480" w:rsidRPr="0031091F" w:rsidRDefault="0031091F" w:rsidP="00744A22">
      <w:pPr>
        <w:autoSpaceDE w:val="0"/>
        <w:autoSpaceDN w:val="0"/>
        <w:adjustRightInd w:val="0"/>
        <w:spacing w:after="0" w:line="276" w:lineRule="auto"/>
        <w:jc w:val="both"/>
        <w:rPr>
          <w:rFonts w:ascii="Times New Roman" w:hAnsi="Times New Roman" w:cs="Times New Roman"/>
          <w:sz w:val="24"/>
          <w:szCs w:val="20"/>
          <w:lang w:val="en-IN"/>
        </w:rPr>
      </w:pPr>
      <w:r w:rsidRPr="0031091F">
        <w:rPr>
          <w:rFonts w:ascii="Times New Roman" w:hAnsi="Times New Roman" w:cs="Times New Roman"/>
          <w:sz w:val="24"/>
          <w:szCs w:val="20"/>
          <w:lang w:val="en-IN"/>
        </w:rPr>
        <w:t>Hepatitis B surface Antigen (HBsAg) positivity in the general population ranges f</w:t>
      </w:r>
      <w:r>
        <w:rPr>
          <w:rFonts w:ascii="Times New Roman" w:hAnsi="Times New Roman" w:cs="Times New Roman"/>
          <w:sz w:val="24"/>
          <w:szCs w:val="20"/>
          <w:lang w:val="en-IN"/>
        </w:rPr>
        <w:t xml:space="preserve">rom 1.1% to 12.2%, with </w:t>
      </w:r>
      <w:r w:rsidRPr="0031091F">
        <w:rPr>
          <w:rFonts w:ascii="Times New Roman" w:hAnsi="Times New Roman" w:cs="Times New Roman"/>
          <w:sz w:val="24"/>
          <w:szCs w:val="20"/>
          <w:lang w:val="en-IN"/>
        </w:rPr>
        <w:t>an average prevalence of 3-4%. Anti-Hepatitis C virus (HCV) antibody preva</w:t>
      </w:r>
      <w:r>
        <w:rPr>
          <w:rFonts w:ascii="Times New Roman" w:hAnsi="Times New Roman" w:cs="Times New Roman"/>
          <w:sz w:val="24"/>
          <w:szCs w:val="20"/>
          <w:lang w:val="en-IN"/>
        </w:rPr>
        <w:t xml:space="preserve">lence in the general population </w:t>
      </w:r>
      <w:r w:rsidRPr="0031091F">
        <w:rPr>
          <w:rFonts w:ascii="Times New Roman" w:hAnsi="Times New Roman" w:cs="Times New Roman"/>
          <w:sz w:val="24"/>
          <w:szCs w:val="20"/>
          <w:lang w:val="en-IN"/>
        </w:rPr>
        <w:t>is estimated to be between 0.09-15%. (3) Based on some regional level studies,</w:t>
      </w:r>
      <w:r>
        <w:rPr>
          <w:rFonts w:ascii="Times New Roman" w:hAnsi="Times New Roman" w:cs="Times New Roman"/>
          <w:sz w:val="24"/>
          <w:szCs w:val="20"/>
          <w:lang w:val="en-IN"/>
        </w:rPr>
        <w:t xml:space="preserve"> it is estimated that in India, </w:t>
      </w:r>
      <w:r w:rsidRPr="0031091F">
        <w:rPr>
          <w:rFonts w:ascii="Times New Roman" w:hAnsi="Times New Roman" w:cs="Times New Roman"/>
          <w:sz w:val="24"/>
          <w:szCs w:val="20"/>
          <w:lang w:val="en-IN"/>
        </w:rPr>
        <w:t>approximately 40 million people are chronically infected with Hepatitis</w:t>
      </w:r>
      <w:r>
        <w:rPr>
          <w:rFonts w:ascii="Times New Roman" w:hAnsi="Times New Roman" w:cs="Times New Roman"/>
          <w:sz w:val="24"/>
          <w:szCs w:val="20"/>
          <w:lang w:val="en-IN"/>
        </w:rPr>
        <w:t xml:space="preserve"> B and 6-12 million people with </w:t>
      </w:r>
      <w:r w:rsidR="00EE18BF">
        <w:rPr>
          <w:rFonts w:ascii="Times New Roman" w:hAnsi="Times New Roman" w:cs="Times New Roman"/>
          <w:sz w:val="24"/>
          <w:szCs w:val="20"/>
          <w:lang w:val="en-IN"/>
        </w:rPr>
        <w:t xml:space="preserve">Hepatitis C. </w:t>
      </w:r>
      <w:r w:rsidRPr="0031091F">
        <w:rPr>
          <w:rFonts w:ascii="Times New Roman" w:hAnsi="Times New Roman" w:cs="Times New Roman"/>
          <w:sz w:val="24"/>
          <w:szCs w:val="20"/>
          <w:lang w:val="en-IN"/>
        </w:rPr>
        <w:t xml:space="preserve"> Chronic HBV infection accounts for 40% of Hepato-cellular C</w:t>
      </w:r>
      <w:r>
        <w:rPr>
          <w:rFonts w:ascii="Times New Roman" w:hAnsi="Times New Roman" w:cs="Times New Roman"/>
          <w:sz w:val="24"/>
          <w:szCs w:val="20"/>
          <w:lang w:val="en-IN"/>
        </w:rPr>
        <w:t>arcinoma (HCC) and 20-30% cases</w:t>
      </w:r>
      <w:r w:rsidR="00EE18BF">
        <w:rPr>
          <w:rFonts w:ascii="Times New Roman" w:hAnsi="Times New Roman" w:cs="Times New Roman"/>
          <w:sz w:val="24"/>
          <w:szCs w:val="20"/>
          <w:lang w:val="en-IN"/>
        </w:rPr>
        <w:t xml:space="preserve"> of cirrhosis in India. </w:t>
      </w:r>
      <w:r w:rsidRPr="0031091F">
        <w:rPr>
          <w:rFonts w:ascii="Times New Roman" w:hAnsi="Times New Roman" w:cs="Times New Roman"/>
          <w:sz w:val="24"/>
          <w:szCs w:val="20"/>
          <w:lang w:val="en-IN"/>
        </w:rPr>
        <w:t>Chronic HCV infection accounts for 12-32% of HCC and 12-20% of cirrhosis</w:t>
      </w:r>
      <w:r w:rsidR="00EE18BF">
        <w:rPr>
          <w:rFonts w:ascii="BundesSerif-Regular" w:hAnsi="BundesSerif-Regular" w:cs="BundesSerif-Regular"/>
          <w:sz w:val="20"/>
          <w:szCs w:val="20"/>
          <w:lang w:val="en-IN"/>
        </w:rPr>
        <w:t xml:space="preserve">. </w:t>
      </w:r>
    </w:p>
    <w:p w:rsidR="00DA584E" w:rsidRPr="00E059B9" w:rsidRDefault="00DA584E" w:rsidP="00744A22">
      <w:pPr>
        <w:spacing w:line="276" w:lineRule="auto"/>
        <w:jc w:val="both"/>
        <w:rPr>
          <w:rFonts w:ascii="Times New Roman" w:hAnsi="Times New Roman" w:cs="Times New Roman"/>
          <w:sz w:val="24"/>
          <w:szCs w:val="24"/>
        </w:rPr>
      </w:pPr>
    </w:p>
    <w:p w:rsidR="008E7E6F" w:rsidRPr="00E059B9" w:rsidRDefault="008E7E6F" w:rsidP="001C034A">
      <w:pPr>
        <w:rPr>
          <w:rFonts w:ascii="Times New Roman" w:hAnsi="Times New Roman" w:cs="Times New Roman"/>
          <w:b/>
          <w:sz w:val="24"/>
          <w:szCs w:val="24"/>
        </w:rPr>
      </w:pPr>
      <w:r w:rsidRPr="00E059B9">
        <w:rPr>
          <w:rFonts w:ascii="Times New Roman" w:hAnsi="Times New Roman" w:cs="Times New Roman"/>
          <w:b/>
          <w:sz w:val="24"/>
          <w:szCs w:val="24"/>
        </w:rPr>
        <w:t>Mizoram</w:t>
      </w:r>
    </w:p>
    <w:p w:rsidR="008E7E6F" w:rsidRPr="00E059B9" w:rsidRDefault="008E7E6F" w:rsidP="005F4A17">
      <w:pPr>
        <w:jc w:val="both"/>
        <w:rPr>
          <w:rFonts w:ascii="Times New Roman" w:hAnsi="Times New Roman" w:cs="Times New Roman"/>
          <w:sz w:val="24"/>
          <w:szCs w:val="24"/>
        </w:rPr>
      </w:pPr>
      <w:r w:rsidRPr="00E059B9">
        <w:rPr>
          <w:rFonts w:ascii="Times New Roman" w:hAnsi="Times New Roman" w:cs="Times New Roman"/>
          <w:sz w:val="24"/>
          <w:szCs w:val="24"/>
        </w:rPr>
        <w:t>There have been limited studies conducted in Mizoram on the Hepatitis C burden. However, owing to the high number of Intravenous Drug Users (IDU) it is estimated that the burden of Hepatitis C in Mizoram is higher than the Indian average.</w:t>
      </w:r>
    </w:p>
    <w:p w:rsidR="008E7E6F" w:rsidRPr="00E059B9" w:rsidRDefault="00DB7ABF" w:rsidP="005F4A17">
      <w:pPr>
        <w:jc w:val="both"/>
        <w:rPr>
          <w:rFonts w:ascii="Times New Roman" w:hAnsi="Times New Roman" w:cs="Times New Roman"/>
          <w:sz w:val="24"/>
          <w:szCs w:val="24"/>
        </w:rPr>
      </w:pPr>
      <w:r>
        <w:rPr>
          <w:rFonts w:ascii="Times New Roman" w:hAnsi="Times New Roman" w:cs="Times New Roman"/>
          <w:sz w:val="24"/>
          <w:szCs w:val="24"/>
        </w:rPr>
        <w:t xml:space="preserve">A study done in 2008 by </w:t>
      </w:r>
      <w:proofErr w:type="spellStart"/>
      <w:r>
        <w:rPr>
          <w:rFonts w:ascii="Times New Roman" w:hAnsi="Times New Roman" w:cs="Times New Roman"/>
          <w:sz w:val="24"/>
          <w:szCs w:val="24"/>
        </w:rPr>
        <w:t>Chelle</w:t>
      </w:r>
      <w:r w:rsidR="008E7E6F" w:rsidRPr="00E059B9">
        <w:rPr>
          <w:rFonts w:ascii="Times New Roman" w:hAnsi="Times New Roman" w:cs="Times New Roman"/>
          <w:sz w:val="24"/>
          <w:szCs w:val="24"/>
        </w:rPr>
        <w:t>ng</w:t>
      </w:r>
      <w:proofErr w:type="spellEnd"/>
      <w:r w:rsidR="008E7E6F" w:rsidRPr="00E059B9">
        <w:rPr>
          <w:rFonts w:ascii="Times New Roman" w:hAnsi="Times New Roman" w:cs="Times New Roman"/>
          <w:sz w:val="24"/>
          <w:szCs w:val="24"/>
        </w:rPr>
        <w:t xml:space="preserve"> et al. titled, ‘Risk of Hepatitis C infection among injection drug users in Mizoram, India’ concluded the prevalence of HCV antibodies at 71.2% among active IDU’s. This was owing to unsafe injection practices which resulted in high risk of transmitting HCV.</w:t>
      </w:r>
    </w:p>
    <w:p w:rsidR="00E44CD5" w:rsidRDefault="00E44CD5" w:rsidP="005F4A17">
      <w:pPr>
        <w:jc w:val="both"/>
        <w:rPr>
          <w:rFonts w:ascii="Times New Roman" w:hAnsi="Times New Roman" w:cs="Times New Roman"/>
          <w:sz w:val="24"/>
          <w:szCs w:val="24"/>
        </w:rPr>
      </w:pPr>
      <w:r>
        <w:rPr>
          <w:rFonts w:ascii="Times New Roman" w:hAnsi="Times New Roman" w:cs="Times New Roman"/>
          <w:sz w:val="24"/>
          <w:szCs w:val="24"/>
        </w:rPr>
        <w:lastRenderedPageBreak/>
        <w:t>In Mizoram, during 2017, the report from 10 blood banks showed that there were 26,100 blood donors, out of which 267 (1.03%) tested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for </w:t>
      </w:r>
      <w:r w:rsidR="003C2816">
        <w:rPr>
          <w:rFonts w:ascii="Times New Roman" w:hAnsi="Times New Roman" w:cs="Times New Roman"/>
          <w:sz w:val="24"/>
          <w:szCs w:val="24"/>
        </w:rPr>
        <w:t xml:space="preserve">Hepatitis C and 180 (0.69%) tested + </w:t>
      </w:r>
      <w:proofErr w:type="spellStart"/>
      <w:r>
        <w:rPr>
          <w:rFonts w:ascii="Times New Roman" w:hAnsi="Times New Roman" w:cs="Times New Roman"/>
          <w:sz w:val="24"/>
          <w:szCs w:val="24"/>
        </w:rPr>
        <w:t>ve</w:t>
      </w:r>
      <w:proofErr w:type="spellEnd"/>
      <w:r>
        <w:rPr>
          <w:rFonts w:ascii="Times New Roman" w:hAnsi="Times New Roman" w:cs="Times New Roman"/>
          <w:sz w:val="24"/>
          <w:szCs w:val="24"/>
        </w:rPr>
        <w:t xml:space="preserve"> for Hepatitis B.</w:t>
      </w:r>
    </w:p>
    <w:p w:rsidR="008E7E6F" w:rsidRPr="00E059B9" w:rsidRDefault="008E7E6F" w:rsidP="005F4A17">
      <w:pPr>
        <w:jc w:val="both"/>
        <w:rPr>
          <w:rFonts w:ascii="Times New Roman" w:hAnsi="Times New Roman" w:cs="Times New Roman"/>
          <w:sz w:val="24"/>
          <w:szCs w:val="24"/>
        </w:rPr>
      </w:pPr>
      <w:r w:rsidRPr="00E059B9">
        <w:rPr>
          <w:rFonts w:ascii="Times New Roman" w:hAnsi="Times New Roman" w:cs="Times New Roman"/>
          <w:sz w:val="24"/>
          <w:szCs w:val="24"/>
        </w:rPr>
        <w:t>HCV is a major cause of increased morbidity and mortality in patients with chronic kidney disease (CKD) (</w:t>
      </w:r>
      <w:proofErr w:type="spellStart"/>
      <w:r w:rsidRPr="00E059B9">
        <w:rPr>
          <w:rFonts w:ascii="Times New Roman" w:hAnsi="Times New Roman" w:cs="Times New Roman"/>
          <w:sz w:val="24"/>
          <w:szCs w:val="24"/>
        </w:rPr>
        <w:t>Fabirizi</w:t>
      </w:r>
      <w:proofErr w:type="spellEnd"/>
      <w:r w:rsidRPr="00E059B9">
        <w:rPr>
          <w:rFonts w:ascii="Times New Roman" w:hAnsi="Times New Roman" w:cs="Times New Roman"/>
          <w:sz w:val="24"/>
          <w:szCs w:val="24"/>
        </w:rPr>
        <w:t xml:space="preserve"> F et al., 1997). The prevalence of anti-HCV in patients on hemodialysis from India is reported to be in the range of 3-45% (Agarwal, 1999)</w:t>
      </w:r>
      <w:r w:rsidR="00555E4F" w:rsidRPr="00E059B9">
        <w:rPr>
          <w:rFonts w:ascii="Times New Roman" w:hAnsi="Times New Roman" w:cs="Times New Roman"/>
          <w:sz w:val="24"/>
          <w:szCs w:val="24"/>
        </w:rPr>
        <w:t xml:space="preserve">. As per reimbursement records with Mizoram State Healthcare society around 350 patients had undergone dialysis in </w:t>
      </w:r>
      <w:r w:rsidR="00E44CD5">
        <w:rPr>
          <w:rFonts w:ascii="Times New Roman" w:hAnsi="Times New Roman" w:cs="Times New Roman"/>
          <w:sz w:val="24"/>
          <w:szCs w:val="24"/>
        </w:rPr>
        <w:t>Mizoram in 2017. S</w:t>
      </w:r>
      <w:r w:rsidR="00555E4F" w:rsidRPr="00E059B9">
        <w:rPr>
          <w:rFonts w:ascii="Times New Roman" w:hAnsi="Times New Roman" w:cs="Times New Roman"/>
          <w:sz w:val="24"/>
          <w:szCs w:val="24"/>
        </w:rPr>
        <w:t xml:space="preserve">eparate machines are not available hence risk of hepatitis C infection remains </w:t>
      </w:r>
      <w:r w:rsidR="00F45DA7" w:rsidRPr="00E059B9">
        <w:rPr>
          <w:rFonts w:ascii="Times New Roman" w:hAnsi="Times New Roman" w:cs="Times New Roman"/>
          <w:sz w:val="24"/>
          <w:szCs w:val="24"/>
        </w:rPr>
        <w:t>high</w:t>
      </w:r>
      <w:r w:rsidR="00555E4F" w:rsidRPr="00E059B9">
        <w:rPr>
          <w:rFonts w:ascii="Times New Roman" w:hAnsi="Times New Roman" w:cs="Times New Roman"/>
          <w:sz w:val="24"/>
          <w:szCs w:val="24"/>
        </w:rPr>
        <w:t>.</w:t>
      </w:r>
    </w:p>
    <w:p w:rsidR="008E7E6F" w:rsidRPr="00E059B9" w:rsidRDefault="008E7E6F" w:rsidP="005F4A17">
      <w:pPr>
        <w:jc w:val="both"/>
        <w:rPr>
          <w:rFonts w:ascii="Times New Roman" w:hAnsi="Times New Roman" w:cs="Times New Roman"/>
          <w:sz w:val="24"/>
          <w:szCs w:val="24"/>
        </w:rPr>
      </w:pPr>
      <w:r w:rsidRPr="00E059B9">
        <w:rPr>
          <w:rFonts w:ascii="Times New Roman" w:hAnsi="Times New Roman" w:cs="Times New Roman"/>
          <w:sz w:val="24"/>
          <w:szCs w:val="24"/>
        </w:rPr>
        <w:t>It is estimated that the prevalence of HCV in Mizoram is on the higher side compared to the national average. Keeping in mind the population of Mizoram at 1.2 Million, there could be potentially over 20,000 patients in the State (keeping prevalence as 2.5%).</w:t>
      </w:r>
    </w:p>
    <w:p w:rsidR="00566D7F" w:rsidRPr="00E059B9" w:rsidRDefault="00A13CC8" w:rsidP="002C4AF7">
      <w:pPr>
        <w:jc w:val="both"/>
        <w:rPr>
          <w:rFonts w:ascii="Times New Roman" w:hAnsi="Times New Roman" w:cs="Times New Roman"/>
          <w:sz w:val="24"/>
          <w:szCs w:val="24"/>
        </w:rPr>
      </w:pPr>
      <w:r w:rsidRPr="00E059B9">
        <w:rPr>
          <w:rFonts w:ascii="Times New Roman" w:hAnsi="Times New Roman" w:cs="Times New Roman"/>
          <w:sz w:val="24"/>
          <w:szCs w:val="24"/>
        </w:rPr>
        <w:t>Unlike Hepatitis C</w:t>
      </w:r>
      <w:r w:rsidR="00E3427E" w:rsidRPr="00E059B9">
        <w:rPr>
          <w:rFonts w:ascii="Times New Roman" w:hAnsi="Times New Roman" w:cs="Times New Roman"/>
          <w:sz w:val="24"/>
          <w:szCs w:val="24"/>
        </w:rPr>
        <w:t>,</w:t>
      </w:r>
      <w:r w:rsidR="008F48F1">
        <w:rPr>
          <w:rFonts w:ascii="Times New Roman" w:hAnsi="Times New Roman" w:cs="Times New Roman"/>
          <w:sz w:val="24"/>
          <w:szCs w:val="24"/>
        </w:rPr>
        <w:t xml:space="preserve"> </w:t>
      </w:r>
      <w:r w:rsidR="00E3427E" w:rsidRPr="00E059B9">
        <w:rPr>
          <w:rFonts w:ascii="Times New Roman" w:hAnsi="Times New Roman" w:cs="Times New Roman"/>
          <w:sz w:val="24"/>
          <w:szCs w:val="24"/>
        </w:rPr>
        <w:t>Hepatitis</w:t>
      </w:r>
      <w:r w:rsidR="00D14B92" w:rsidRPr="00E059B9">
        <w:rPr>
          <w:rFonts w:ascii="Times New Roman" w:hAnsi="Times New Roman" w:cs="Times New Roman"/>
          <w:sz w:val="24"/>
          <w:szCs w:val="24"/>
        </w:rPr>
        <w:t xml:space="preserve"> B has been found high in migrants from </w:t>
      </w:r>
      <w:r w:rsidR="00414546" w:rsidRPr="00E059B9">
        <w:rPr>
          <w:rFonts w:ascii="Times New Roman" w:hAnsi="Times New Roman" w:cs="Times New Roman"/>
          <w:sz w:val="24"/>
          <w:szCs w:val="24"/>
        </w:rPr>
        <w:t>Myanmar (</w:t>
      </w:r>
      <w:r w:rsidR="00D14B92" w:rsidRPr="00E059B9">
        <w:rPr>
          <w:rFonts w:ascii="Times New Roman" w:hAnsi="Times New Roman" w:cs="Times New Roman"/>
          <w:sz w:val="24"/>
          <w:szCs w:val="24"/>
        </w:rPr>
        <w:t>Burma</w:t>
      </w:r>
      <w:r w:rsidR="00414546" w:rsidRPr="00E059B9">
        <w:rPr>
          <w:rFonts w:ascii="Times New Roman" w:hAnsi="Times New Roman" w:cs="Times New Roman"/>
          <w:sz w:val="24"/>
          <w:szCs w:val="24"/>
        </w:rPr>
        <w:t>)</w:t>
      </w:r>
      <w:r w:rsidR="00524C5D">
        <w:rPr>
          <w:rFonts w:ascii="Times New Roman" w:hAnsi="Times New Roman" w:cs="Times New Roman"/>
          <w:sz w:val="24"/>
          <w:szCs w:val="24"/>
        </w:rPr>
        <w:t xml:space="preserve"> hence surveillance for H</w:t>
      </w:r>
      <w:r w:rsidR="00D14B92" w:rsidRPr="00E059B9">
        <w:rPr>
          <w:rFonts w:ascii="Times New Roman" w:hAnsi="Times New Roman" w:cs="Times New Roman"/>
          <w:sz w:val="24"/>
          <w:szCs w:val="24"/>
        </w:rPr>
        <w:t xml:space="preserve">epatitis B is </w:t>
      </w:r>
      <w:r w:rsidR="00414546" w:rsidRPr="00E059B9">
        <w:rPr>
          <w:rFonts w:ascii="Times New Roman" w:hAnsi="Times New Roman" w:cs="Times New Roman"/>
          <w:sz w:val="24"/>
          <w:szCs w:val="24"/>
        </w:rPr>
        <w:t xml:space="preserve">also </w:t>
      </w:r>
      <w:r w:rsidR="00D14B92" w:rsidRPr="00E059B9">
        <w:rPr>
          <w:rFonts w:ascii="Times New Roman" w:hAnsi="Times New Roman" w:cs="Times New Roman"/>
          <w:sz w:val="24"/>
          <w:szCs w:val="24"/>
        </w:rPr>
        <w:t>equally important.</w:t>
      </w:r>
      <w:r w:rsidR="009560E2" w:rsidRPr="00E059B9">
        <w:rPr>
          <w:rFonts w:ascii="Times New Roman" w:hAnsi="Times New Roman" w:cs="Times New Roman"/>
          <w:sz w:val="24"/>
          <w:szCs w:val="24"/>
        </w:rPr>
        <w:tab/>
      </w:r>
    </w:p>
    <w:p w:rsidR="000924EE" w:rsidRDefault="000924EE" w:rsidP="008E7E6F">
      <w:pPr>
        <w:rPr>
          <w:rFonts w:ascii="Times New Roman" w:hAnsi="Times New Roman" w:cs="Times New Roman"/>
          <w:b/>
          <w:sz w:val="24"/>
          <w:szCs w:val="24"/>
        </w:rPr>
      </w:pPr>
    </w:p>
    <w:p w:rsidR="00DB7ABF" w:rsidRPr="00425964" w:rsidRDefault="00DB7ABF" w:rsidP="006D490B">
      <w:pPr>
        <w:pStyle w:val="ListParagraph"/>
        <w:numPr>
          <w:ilvl w:val="0"/>
          <w:numId w:val="21"/>
        </w:numPr>
        <w:rPr>
          <w:rFonts w:ascii="Times New Roman" w:hAnsi="Times New Roman" w:cs="Times New Roman"/>
          <w:b/>
          <w:sz w:val="24"/>
          <w:szCs w:val="24"/>
        </w:rPr>
      </w:pPr>
      <w:r w:rsidRPr="00425964">
        <w:rPr>
          <w:rFonts w:ascii="Times New Roman" w:hAnsi="Times New Roman" w:cs="Times New Roman"/>
          <w:b/>
          <w:sz w:val="24"/>
          <w:szCs w:val="24"/>
        </w:rPr>
        <w:t xml:space="preserve">Profile of Hepatitis B &amp; </w:t>
      </w:r>
      <w:proofErr w:type="spellStart"/>
      <w:r w:rsidRPr="00425964">
        <w:rPr>
          <w:rFonts w:ascii="Times New Roman" w:hAnsi="Times New Roman" w:cs="Times New Roman"/>
          <w:b/>
          <w:sz w:val="24"/>
          <w:szCs w:val="24"/>
        </w:rPr>
        <w:t>C</w:t>
      </w:r>
      <w:r w:rsidR="00DC1E2F" w:rsidRPr="00425964">
        <w:rPr>
          <w:rFonts w:ascii="Times New Roman" w:hAnsi="Times New Roman" w:cs="Times New Roman"/>
          <w:b/>
          <w:sz w:val="24"/>
          <w:szCs w:val="24"/>
        </w:rPr>
        <w:t>in</w:t>
      </w:r>
      <w:proofErr w:type="spellEnd"/>
      <w:r w:rsidR="00DC1E2F" w:rsidRPr="00425964">
        <w:rPr>
          <w:rFonts w:ascii="Times New Roman" w:hAnsi="Times New Roman" w:cs="Times New Roman"/>
          <w:b/>
          <w:sz w:val="24"/>
          <w:szCs w:val="24"/>
        </w:rPr>
        <w:t xml:space="preserve"> Mizoram </w:t>
      </w:r>
      <w:r w:rsidR="00414B7F" w:rsidRPr="00425964">
        <w:rPr>
          <w:rFonts w:ascii="Times New Roman" w:hAnsi="Times New Roman" w:cs="Times New Roman"/>
          <w:b/>
          <w:sz w:val="24"/>
          <w:szCs w:val="24"/>
        </w:rPr>
        <w:t xml:space="preserve">during the last 5 </w:t>
      </w:r>
      <w:proofErr w:type="gramStart"/>
      <w:r w:rsidR="00414B7F" w:rsidRPr="00425964">
        <w:rPr>
          <w:rFonts w:ascii="Times New Roman" w:hAnsi="Times New Roman" w:cs="Times New Roman"/>
          <w:b/>
          <w:sz w:val="24"/>
          <w:szCs w:val="24"/>
        </w:rPr>
        <w:t>years</w:t>
      </w:r>
      <w:r w:rsidRPr="00425964">
        <w:rPr>
          <w:rFonts w:ascii="Times New Roman" w:hAnsi="Times New Roman" w:cs="Times New Roman"/>
          <w:b/>
          <w:sz w:val="24"/>
          <w:szCs w:val="24"/>
        </w:rPr>
        <w:t xml:space="preserve"> :</w:t>
      </w:r>
      <w:proofErr w:type="gramEnd"/>
    </w:p>
    <w:tbl>
      <w:tblPr>
        <w:tblStyle w:val="TableGrid"/>
        <w:tblW w:w="11199" w:type="dxa"/>
        <w:tblInd w:w="-885" w:type="dxa"/>
        <w:tblLayout w:type="fixed"/>
        <w:tblLook w:val="04A0" w:firstRow="1" w:lastRow="0" w:firstColumn="1" w:lastColumn="0" w:noHBand="0" w:noVBand="1"/>
      </w:tblPr>
      <w:tblGrid>
        <w:gridCol w:w="1277"/>
        <w:gridCol w:w="850"/>
        <w:gridCol w:w="567"/>
        <w:gridCol w:w="567"/>
        <w:gridCol w:w="851"/>
        <w:gridCol w:w="567"/>
        <w:gridCol w:w="567"/>
        <w:gridCol w:w="850"/>
        <w:gridCol w:w="567"/>
        <w:gridCol w:w="567"/>
        <w:gridCol w:w="851"/>
        <w:gridCol w:w="567"/>
        <w:gridCol w:w="567"/>
        <w:gridCol w:w="850"/>
        <w:gridCol w:w="567"/>
        <w:gridCol w:w="567"/>
      </w:tblGrid>
      <w:tr w:rsidR="00414B7F" w:rsidTr="00414B7F">
        <w:trPr>
          <w:trHeight w:val="282"/>
        </w:trPr>
        <w:tc>
          <w:tcPr>
            <w:tcW w:w="1277" w:type="dxa"/>
            <w:vMerge w:val="restart"/>
          </w:tcPr>
          <w:p w:rsidR="00414B7F" w:rsidRDefault="004B58BB" w:rsidP="008E7E6F">
            <w:pPr>
              <w:rPr>
                <w:rFonts w:ascii="Times New Roman" w:hAnsi="Times New Roman" w:cs="Times New Roman"/>
                <w:b/>
                <w:sz w:val="24"/>
                <w:szCs w:val="24"/>
              </w:rPr>
            </w:pPr>
            <w:r>
              <w:rPr>
                <w:rFonts w:ascii="Times New Roman" w:hAnsi="Times New Roman" w:cs="Times New Roman"/>
                <w:b/>
                <w:sz w:val="24"/>
                <w:szCs w:val="24"/>
              </w:rPr>
              <w:t>District</w:t>
            </w:r>
          </w:p>
        </w:tc>
        <w:tc>
          <w:tcPr>
            <w:tcW w:w="1984" w:type="dxa"/>
            <w:gridSpan w:val="3"/>
          </w:tcPr>
          <w:p w:rsidR="00414B7F" w:rsidRDefault="00414B7F" w:rsidP="000924EE">
            <w:pPr>
              <w:jc w:val="center"/>
              <w:rPr>
                <w:rFonts w:ascii="Times New Roman" w:hAnsi="Times New Roman" w:cs="Times New Roman"/>
                <w:b/>
                <w:sz w:val="24"/>
                <w:szCs w:val="24"/>
              </w:rPr>
            </w:pPr>
            <w:r>
              <w:rPr>
                <w:rFonts w:ascii="Times New Roman" w:hAnsi="Times New Roman" w:cs="Times New Roman"/>
                <w:b/>
                <w:sz w:val="24"/>
                <w:szCs w:val="24"/>
              </w:rPr>
              <w:t>2014-2015</w:t>
            </w:r>
          </w:p>
        </w:tc>
        <w:tc>
          <w:tcPr>
            <w:tcW w:w="1985" w:type="dxa"/>
            <w:gridSpan w:val="3"/>
          </w:tcPr>
          <w:p w:rsidR="00414B7F" w:rsidRDefault="00414B7F" w:rsidP="000924EE">
            <w:pPr>
              <w:jc w:val="center"/>
              <w:rPr>
                <w:rFonts w:ascii="Times New Roman" w:hAnsi="Times New Roman" w:cs="Times New Roman"/>
                <w:b/>
                <w:sz w:val="24"/>
                <w:szCs w:val="24"/>
              </w:rPr>
            </w:pPr>
            <w:r>
              <w:rPr>
                <w:rFonts w:ascii="Times New Roman" w:hAnsi="Times New Roman" w:cs="Times New Roman"/>
                <w:b/>
                <w:sz w:val="24"/>
                <w:szCs w:val="24"/>
              </w:rPr>
              <w:t>2015-2016</w:t>
            </w:r>
          </w:p>
        </w:tc>
        <w:tc>
          <w:tcPr>
            <w:tcW w:w="1984" w:type="dxa"/>
            <w:gridSpan w:val="3"/>
          </w:tcPr>
          <w:p w:rsidR="00414B7F" w:rsidRDefault="00414B7F" w:rsidP="000924EE">
            <w:pPr>
              <w:jc w:val="center"/>
              <w:rPr>
                <w:rFonts w:ascii="Times New Roman" w:hAnsi="Times New Roman" w:cs="Times New Roman"/>
                <w:b/>
                <w:sz w:val="24"/>
                <w:szCs w:val="24"/>
              </w:rPr>
            </w:pPr>
            <w:r>
              <w:rPr>
                <w:rFonts w:ascii="Times New Roman" w:hAnsi="Times New Roman" w:cs="Times New Roman"/>
                <w:b/>
                <w:sz w:val="24"/>
                <w:szCs w:val="24"/>
              </w:rPr>
              <w:t>2016-2017</w:t>
            </w:r>
          </w:p>
        </w:tc>
        <w:tc>
          <w:tcPr>
            <w:tcW w:w="1985" w:type="dxa"/>
            <w:gridSpan w:val="3"/>
          </w:tcPr>
          <w:p w:rsidR="00414B7F" w:rsidRDefault="00414B7F" w:rsidP="000924EE">
            <w:pPr>
              <w:jc w:val="center"/>
              <w:rPr>
                <w:rFonts w:ascii="Times New Roman" w:hAnsi="Times New Roman" w:cs="Times New Roman"/>
                <w:b/>
                <w:sz w:val="24"/>
                <w:szCs w:val="24"/>
              </w:rPr>
            </w:pPr>
            <w:r>
              <w:rPr>
                <w:rFonts w:ascii="Times New Roman" w:hAnsi="Times New Roman" w:cs="Times New Roman"/>
                <w:b/>
                <w:sz w:val="24"/>
                <w:szCs w:val="24"/>
              </w:rPr>
              <w:t>2017-2018</w:t>
            </w:r>
          </w:p>
        </w:tc>
        <w:tc>
          <w:tcPr>
            <w:tcW w:w="1984" w:type="dxa"/>
            <w:gridSpan w:val="3"/>
          </w:tcPr>
          <w:p w:rsidR="00414B7F" w:rsidRDefault="00414B7F" w:rsidP="000924EE">
            <w:pPr>
              <w:jc w:val="center"/>
              <w:rPr>
                <w:rFonts w:ascii="Times New Roman" w:hAnsi="Times New Roman" w:cs="Times New Roman"/>
                <w:b/>
                <w:sz w:val="24"/>
                <w:szCs w:val="24"/>
              </w:rPr>
            </w:pPr>
            <w:r>
              <w:rPr>
                <w:rFonts w:ascii="Times New Roman" w:hAnsi="Times New Roman" w:cs="Times New Roman"/>
                <w:b/>
                <w:sz w:val="24"/>
                <w:szCs w:val="24"/>
              </w:rPr>
              <w:t>2018-2019</w:t>
            </w:r>
          </w:p>
        </w:tc>
      </w:tr>
      <w:tr w:rsidR="00F25ED7" w:rsidTr="00524C5D">
        <w:trPr>
          <w:trHeight w:val="266"/>
        </w:trPr>
        <w:tc>
          <w:tcPr>
            <w:tcW w:w="1277" w:type="dxa"/>
            <w:vMerge/>
          </w:tcPr>
          <w:p w:rsidR="00F25ED7" w:rsidRDefault="00F25ED7" w:rsidP="008E7E6F">
            <w:pPr>
              <w:rPr>
                <w:rFonts w:ascii="Times New Roman" w:hAnsi="Times New Roman" w:cs="Times New Roman"/>
                <w:b/>
                <w:sz w:val="24"/>
                <w:szCs w:val="24"/>
              </w:rPr>
            </w:pPr>
          </w:p>
        </w:tc>
        <w:tc>
          <w:tcPr>
            <w:tcW w:w="850" w:type="dxa"/>
            <w:vAlign w:val="bottom"/>
          </w:tcPr>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1" w:type="dxa"/>
            <w:vAlign w:val="bottom"/>
          </w:tcPr>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0" w:type="dxa"/>
            <w:vAlign w:val="bottom"/>
          </w:tcPr>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1" w:type="dxa"/>
            <w:vAlign w:val="bottom"/>
          </w:tcPr>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0" w:type="dxa"/>
            <w:vAlign w:val="bottom"/>
          </w:tcPr>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F25ED7" w:rsidRPr="00414B7F" w:rsidRDefault="00F25ED7"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F25ED7" w:rsidRPr="00414B7F" w:rsidRDefault="00F25ED7" w:rsidP="00524C5D">
            <w:pPr>
              <w:jc w:val="center"/>
              <w:rPr>
                <w:rFonts w:ascii="Times New Roman" w:hAnsi="Times New Roman" w:cs="Times New Roman"/>
                <w:sz w:val="16"/>
                <w:szCs w:val="24"/>
              </w:rPr>
            </w:pPr>
            <w:r>
              <w:rPr>
                <w:rFonts w:ascii="Times New Roman" w:hAnsi="Times New Roman" w:cs="Times New Roman"/>
                <w:sz w:val="16"/>
                <w:szCs w:val="24"/>
              </w:rPr>
              <w:t>HBV</w:t>
            </w:r>
          </w:p>
        </w:tc>
      </w:tr>
      <w:tr w:rsidR="00F25ED7" w:rsidTr="00524C5D">
        <w:tc>
          <w:tcPr>
            <w:tcW w:w="1277" w:type="dxa"/>
          </w:tcPr>
          <w:p w:rsidR="00F25ED7" w:rsidRPr="000924EE" w:rsidRDefault="00F25ED7" w:rsidP="008E7E6F">
            <w:pPr>
              <w:rPr>
                <w:rFonts w:ascii="Times New Roman" w:hAnsi="Times New Roman" w:cs="Times New Roman"/>
                <w:sz w:val="24"/>
                <w:szCs w:val="24"/>
              </w:rPr>
            </w:pPr>
            <w:r w:rsidRPr="000924EE">
              <w:rPr>
                <w:rFonts w:ascii="Times New Roman" w:hAnsi="Times New Roman" w:cs="Times New Roman"/>
                <w:sz w:val="24"/>
                <w:szCs w:val="24"/>
              </w:rPr>
              <w:t>Aizawl</w:t>
            </w:r>
          </w:p>
        </w:tc>
        <w:tc>
          <w:tcPr>
            <w:tcW w:w="850"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11396</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126</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68</w:t>
            </w:r>
          </w:p>
        </w:tc>
        <w:tc>
          <w:tcPr>
            <w:tcW w:w="851"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13077</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195</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106</w:t>
            </w:r>
          </w:p>
        </w:tc>
        <w:tc>
          <w:tcPr>
            <w:tcW w:w="850"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14215</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207</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96</w:t>
            </w:r>
          </w:p>
        </w:tc>
        <w:tc>
          <w:tcPr>
            <w:tcW w:w="851"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13179</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166</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83</w:t>
            </w:r>
          </w:p>
        </w:tc>
        <w:tc>
          <w:tcPr>
            <w:tcW w:w="850"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7168</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88</w:t>
            </w:r>
          </w:p>
        </w:tc>
        <w:tc>
          <w:tcPr>
            <w:tcW w:w="567" w:type="dxa"/>
            <w:vAlign w:val="bottom"/>
          </w:tcPr>
          <w:p w:rsidR="00F25ED7" w:rsidRPr="00271681" w:rsidRDefault="00F25ED7" w:rsidP="00524C5D">
            <w:pPr>
              <w:jc w:val="center"/>
              <w:rPr>
                <w:rFonts w:ascii="Times New Roman" w:hAnsi="Times New Roman" w:cs="Times New Roman"/>
                <w:szCs w:val="24"/>
              </w:rPr>
            </w:pPr>
            <w:r w:rsidRPr="00271681">
              <w:rPr>
                <w:rFonts w:ascii="Times New Roman" w:hAnsi="Times New Roman" w:cs="Times New Roman"/>
                <w:szCs w:val="24"/>
              </w:rPr>
              <w:t>39</w:t>
            </w:r>
          </w:p>
        </w:tc>
      </w:tr>
      <w:tr w:rsidR="00F25ED7" w:rsidTr="00524C5D">
        <w:tc>
          <w:tcPr>
            <w:tcW w:w="1277" w:type="dxa"/>
          </w:tcPr>
          <w:p w:rsidR="00F25ED7" w:rsidRPr="000924EE" w:rsidRDefault="00F25ED7" w:rsidP="008E7E6F">
            <w:pPr>
              <w:rPr>
                <w:rFonts w:ascii="Times New Roman" w:hAnsi="Times New Roman" w:cs="Times New Roman"/>
                <w:sz w:val="24"/>
                <w:szCs w:val="24"/>
              </w:rPr>
            </w:pPr>
            <w:r w:rsidRPr="000924EE">
              <w:rPr>
                <w:rFonts w:ascii="Times New Roman" w:hAnsi="Times New Roman" w:cs="Times New Roman"/>
                <w:sz w:val="24"/>
                <w:szCs w:val="24"/>
              </w:rPr>
              <w:t>Lunglei</w:t>
            </w:r>
          </w:p>
        </w:tc>
        <w:tc>
          <w:tcPr>
            <w:tcW w:w="850" w:type="dxa"/>
            <w:vAlign w:val="bottom"/>
          </w:tcPr>
          <w:p w:rsidR="00F25ED7"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2417</w:t>
            </w:r>
          </w:p>
        </w:tc>
        <w:tc>
          <w:tcPr>
            <w:tcW w:w="567" w:type="dxa"/>
            <w:vAlign w:val="bottom"/>
          </w:tcPr>
          <w:p w:rsidR="00F25ED7"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6</w:t>
            </w:r>
          </w:p>
        </w:tc>
        <w:tc>
          <w:tcPr>
            <w:tcW w:w="567" w:type="dxa"/>
            <w:vAlign w:val="bottom"/>
          </w:tcPr>
          <w:p w:rsidR="00F25ED7"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35</w:t>
            </w:r>
          </w:p>
        </w:tc>
        <w:tc>
          <w:tcPr>
            <w:tcW w:w="851" w:type="dxa"/>
            <w:vAlign w:val="bottom"/>
          </w:tcPr>
          <w:p w:rsidR="00F25ED7"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2540</w:t>
            </w:r>
          </w:p>
        </w:tc>
        <w:tc>
          <w:tcPr>
            <w:tcW w:w="567" w:type="dxa"/>
            <w:vAlign w:val="bottom"/>
          </w:tcPr>
          <w:p w:rsidR="00F25ED7"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12</w:t>
            </w:r>
          </w:p>
        </w:tc>
        <w:tc>
          <w:tcPr>
            <w:tcW w:w="567" w:type="dxa"/>
            <w:vAlign w:val="bottom"/>
          </w:tcPr>
          <w:p w:rsidR="00F25ED7"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37</w:t>
            </w:r>
          </w:p>
        </w:tc>
        <w:tc>
          <w:tcPr>
            <w:tcW w:w="850"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2194</w:t>
            </w:r>
          </w:p>
        </w:tc>
        <w:tc>
          <w:tcPr>
            <w:tcW w:w="567"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7</w:t>
            </w:r>
          </w:p>
        </w:tc>
        <w:tc>
          <w:tcPr>
            <w:tcW w:w="567"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15</w:t>
            </w:r>
          </w:p>
        </w:tc>
        <w:tc>
          <w:tcPr>
            <w:tcW w:w="851"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2184</w:t>
            </w:r>
          </w:p>
        </w:tc>
        <w:tc>
          <w:tcPr>
            <w:tcW w:w="567"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28</w:t>
            </w:r>
          </w:p>
        </w:tc>
        <w:tc>
          <w:tcPr>
            <w:tcW w:w="567"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16</w:t>
            </w:r>
          </w:p>
        </w:tc>
        <w:tc>
          <w:tcPr>
            <w:tcW w:w="850"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1234</w:t>
            </w:r>
          </w:p>
        </w:tc>
        <w:tc>
          <w:tcPr>
            <w:tcW w:w="567"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21</w:t>
            </w:r>
          </w:p>
        </w:tc>
        <w:tc>
          <w:tcPr>
            <w:tcW w:w="567" w:type="dxa"/>
            <w:vAlign w:val="bottom"/>
          </w:tcPr>
          <w:p w:rsidR="00F25ED7" w:rsidRPr="00271681" w:rsidRDefault="008848C0" w:rsidP="00524C5D">
            <w:pPr>
              <w:jc w:val="center"/>
              <w:rPr>
                <w:rFonts w:ascii="Times New Roman" w:hAnsi="Times New Roman" w:cs="Times New Roman"/>
                <w:szCs w:val="24"/>
              </w:rPr>
            </w:pPr>
            <w:r>
              <w:rPr>
                <w:rFonts w:ascii="Times New Roman" w:hAnsi="Times New Roman" w:cs="Times New Roman"/>
                <w:szCs w:val="24"/>
              </w:rPr>
              <w:t>11</w:t>
            </w:r>
          </w:p>
        </w:tc>
      </w:tr>
      <w:tr w:rsidR="004B58BB" w:rsidTr="00524C5D">
        <w:tc>
          <w:tcPr>
            <w:tcW w:w="1277" w:type="dxa"/>
          </w:tcPr>
          <w:p w:rsidR="004B58BB" w:rsidRPr="000924EE" w:rsidRDefault="004B58BB" w:rsidP="008E7E6F">
            <w:pPr>
              <w:rPr>
                <w:rFonts w:ascii="Times New Roman" w:hAnsi="Times New Roman" w:cs="Times New Roman"/>
                <w:sz w:val="24"/>
                <w:szCs w:val="24"/>
              </w:rPr>
            </w:pPr>
            <w:proofErr w:type="spellStart"/>
            <w:r w:rsidRPr="000924EE">
              <w:rPr>
                <w:rFonts w:ascii="Times New Roman" w:hAnsi="Times New Roman" w:cs="Times New Roman"/>
                <w:sz w:val="24"/>
                <w:szCs w:val="24"/>
              </w:rPr>
              <w:t>Champhai</w:t>
            </w:r>
            <w:proofErr w:type="spellEnd"/>
          </w:p>
        </w:tc>
        <w:tc>
          <w:tcPr>
            <w:tcW w:w="850"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1114</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20</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17</w:t>
            </w:r>
          </w:p>
        </w:tc>
        <w:tc>
          <w:tcPr>
            <w:tcW w:w="851"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1114</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22</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9</w:t>
            </w:r>
          </w:p>
        </w:tc>
        <w:tc>
          <w:tcPr>
            <w:tcW w:w="850"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1171</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15</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10</w:t>
            </w:r>
          </w:p>
        </w:tc>
        <w:tc>
          <w:tcPr>
            <w:tcW w:w="851"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1374</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13</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12</w:t>
            </w:r>
          </w:p>
        </w:tc>
        <w:tc>
          <w:tcPr>
            <w:tcW w:w="850"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719</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5</w:t>
            </w:r>
          </w:p>
        </w:tc>
        <w:tc>
          <w:tcPr>
            <w:tcW w:w="567" w:type="dxa"/>
            <w:vAlign w:val="bottom"/>
          </w:tcPr>
          <w:p w:rsidR="004B58BB" w:rsidRPr="00271681" w:rsidRDefault="004B58BB" w:rsidP="00524C5D">
            <w:pPr>
              <w:jc w:val="center"/>
              <w:rPr>
                <w:rFonts w:ascii="Times New Roman" w:hAnsi="Times New Roman" w:cs="Times New Roman"/>
                <w:szCs w:val="24"/>
              </w:rPr>
            </w:pPr>
            <w:r w:rsidRPr="00271681">
              <w:rPr>
                <w:rFonts w:ascii="Times New Roman" w:hAnsi="Times New Roman" w:cs="Times New Roman"/>
                <w:szCs w:val="24"/>
              </w:rPr>
              <w:t>7</w:t>
            </w:r>
          </w:p>
        </w:tc>
      </w:tr>
      <w:tr w:rsidR="004B58BB" w:rsidTr="00524C5D">
        <w:tc>
          <w:tcPr>
            <w:tcW w:w="1277" w:type="dxa"/>
          </w:tcPr>
          <w:p w:rsidR="004B58BB" w:rsidRPr="000924EE" w:rsidRDefault="004B58BB" w:rsidP="008E7E6F">
            <w:pPr>
              <w:rPr>
                <w:rFonts w:ascii="Times New Roman" w:hAnsi="Times New Roman" w:cs="Times New Roman"/>
                <w:sz w:val="24"/>
                <w:szCs w:val="24"/>
              </w:rPr>
            </w:pPr>
            <w:proofErr w:type="spellStart"/>
            <w:r w:rsidRPr="000924EE">
              <w:rPr>
                <w:rFonts w:ascii="Times New Roman" w:hAnsi="Times New Roman" w:cs="Times New Roman"/>
                <w:sz w:val="24"/>
                <w:szCs w:val="24"/>
              </w:rPr>
              <w:t>Kolasib</w:t>
            </w:r>
            <w:proofErr w:type="spellEnd"/>
          </w:p>
        </w:tc>
        <w:tc>
          <w:tcPr>
            <w:tcW w:w="850"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630</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4</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6</w:t>
            </w:r>
          </w:p>
        </w:tc>
        <w:tc>
          <w:tcPr>
            <w:tcW w:w="851"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746</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7</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11</w:t>
            </w:r>
          </w:p>
        </w:tc>
        <w:tc>
          <w:tcPr>
            <w:tcW w:w="850"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850</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12</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11</w:t>
            </w:r>
          </w:p>
        </w:tc>
        <w:tc>
          <w:tcPr>
            <w:tcW w:w="851"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877</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4</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5</w:t>
            </w:r>
          </w:p>
        </w:tc>
        <w:tc>
          <w:tcPr>
            <w:tcW w:w="850"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615</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2</w:t>
            </w:r>
          </w:p>
        </w:tc>
        <w:tc>
          <w:tcPr>
            <w:tcW w:w="567" w:type="dxa"/>
            <w:vAlign w:val="bottom"/>
          </w:tcPr>
          <w:p w:rsidR="004B58BB" w:rsidRPr="004B58BB" w:rsidRDefault="004B58BB" w:rsidP="00524C5D">
            <w:pPr>
              <w:jc w:val="center"/>
              <w:rPr>
                <w:rFonts w:ascii="Times New Roman" w:hAnsi="Times New Roman" w:cs="Times New Roman"/>
                <w:szCs w:val="24"/>
              </w:rPr>
            </w:pPr>
            <w:r w:rsidRPr="004B58BB">
              <w:rPr>
                <w:rFonts w:ascii="Times New Roman" w:hAnsi="Times New Roman" w:cs="Times New Roman"/>
                <w:szCs w:val="24"/>
              </w:rPr>
              <w:t>7</w:t>
            </w:r>
          </w:p>
        </w:tc>
      </w:tr>
    </w:tbl>
    <w:p w:rsidR="00E37F58" w:rsidRDefault="00E37F58" w:rsidP="00E4263D">
      <w:pPr>
        <w:ind w:left="7920" w:firstLine="720"/>
        <w:rPr>
          <w:rFonts w:ascii="Times New Roman" w:hAnsi="Times New Roman" w:cs="Times New Roman"/>
          <w:b/>
          <w:sz w:val="20"/>
          <w:szCs w:val="24"/>
        </w:rPr>
      </w:pPr>
    </w:p>
    <w:p w:rsidR="00E37F58" w:rsidRDefault="00E37F58" w:rsidP="00E4263D">
      <w:pPr>
        <w:ind w:left="7920" w:firstLine="720"/>
        <w:rPr>
          <w:rFonts w:ascii="Times New Roman" w:hAnsi="Times New Roman" w:cs="Times New Roman"/>
          <w:b/>
          <w:sz w:val="24"/>
          <w:szCs w:val="24"/>
        </w:rPr>
      </w:pPr>
    </w:p>
    <w:tbl>
      <w:tblPr>
        <w:tblStyle w:val="TableGrid"/>
        <w:tblW w:w="11199" w:type="dxa"/>
        <w:tblInd w:w="-885" w:type="dxa"/>
        <w:tblLayout w:type="fixed"/>
        <w:tblLook w:val="04A0" w:firstRow="1" w:lastRow="0" w:firstColumn="1" w:lastColumn="0" w:noHBand="0" w:noVBand="1"/>
      </w:tblPr>
      <w:tblGrid>
        <w:gridCol w:w="1277"/>
        <w:gridCol w:w="850"/>
        <w:gridCol w:w="567"/>
        <w:gridCol w:w="567"/>
        <w:gridCol w:w="851"/>
        <w:gridCol w:w="567"/>
        <w:gridCol w:w="567"/>
        <w:gridCol w:w="850"/>
        <w:gridCol w:w="567"/>
        <w:gridCol w:w="567"/>
        <w:gridCol w:w="851"/>
        <w:gridCol w:w="567"/>
        <w:gridCol w:w="567"/>
        <w:gridCol w:w="850"/>
        <w:gridCol w:w="567"/>
        <w:gridCol w:w="567"/>
      </w:tblGrid>
      <w:tr w:rsidR="004B58BB" w:rsidTr="00436124">
        <w:trPr>
          <w:trHeight w:val="282"/>
        </w:trPr>
        <w:tc>
          <w:tcPr>
            <w:tcW w:w="1277" w:type="dxa"/>
            <w:vMerge w:val="restart"/>
          </w:tcPr>
          <w:p w:rsidR="004B58BB" w:rsidRDefault="004B58BB" w:rsidP="00436124">
            <w:pPr>
              <w:rPr>
                <w:rFonts w:ascii="Times New Roman" w:hAnsi="Times New Roman" w:cs="Times New Roman"/>
                <w:b/>
                <w:sz w:val="24"/>
                <w:szCs w:val="24"/>
              </w:rPr>
            </w:pPr>
            <w:r>
              <w:rPr>
                <w:rFonts w:ascii="Times New Roman" w:hAnsi="Times New Roman" w:cs="Times New Roman"/>
                <w:b/>
                <w:sz w:val="24"/>
                <w:szCs w:val="24"/>
              </w:rPr>
              <w:t>District</w:t>
            </w:r>
          </w:p>
        </w:tc>
        <w:tc>
          <w:tcPr>
            <w:tcW w:w="1984" w:type="dxa"/>
            <w:gridSpan w:val="3"/>
          </w:tcPr>
          <w:p w:rsidR="004B58BB" w:rsidRDefault="004B58BB" w:rsidP="00436124">
            <w:pPr>
              <w:jc w:val="center"/>
              <w:rPr>
                <w:rFonts w:ascii="Times New Roman" w:hAnsi="Times New Roman" w:cs="Times New Roman"/>
                <w:b/>
                <w:sz w:val="24"/>
                <w:szCs w:val="24"/>
              </w:rPr>
            </w:pPr>
            <w:r>
              <w:rPr>
                <w:rFonts w:ascii="Times New Roman" w:hAnsi="Times New Roman" w:cs="Times New Roman"/>
                <w:b/>
                <w:sz w:val="24"/>
                <w:szCs w:val="24"/>
              </w:rPr>
              <w:t>2014-2015</w:t>
            </w:r>
          </w:p>
        </w:tc>
        <w:tc>
          <w:tcPr>
            <w:tcW w:w="1985" w:type="dxa"/>
            <w:gridSpan w:val="3"/>
          </w:tcPr>
          <w:p w:rsidR="004B58BB" w:rsidRDefault="004B58BB" w:rsidP="00436124">
            <w:pPr>
              <w:jc w:val="center"/>
              <w:rPr>
                <w:rFonts w:ascii="Times New Roman" w:hAnsi="Times New Roman" w:cs="Times New Roman"/>
                <w:b/>
                <w:sz w:val="24"/>
                <w:szCs w:val="24"/>
              </w:rPr>
            </w:pPr>
            <w:r>
              <w:rPr>
                <w:rFonts w:ascii="Times New Roman" w:hAnsi="Times New Roman" w:cs="Times New Roman"/>
                <w:b/>
                <w:sz w:val="24"/>
                <w:szCs w:val="24"/>
              </w:rPr>
              <w:t>2015-2016</w:t>
            </w:r>
          </w:p>
        </w:tc>
        <w:tc>
          <w:tcPr>
            <w:tcW w:w="1984" w:type="dxa"/>
            <w:gridSpan w:val="3"/>
          </w:tcPr>
          <w:p w:rsidR="004B58BB" w:rsidRDefault="004B58BB" w:rsidP="00436124">
            <w:pPr>
              <w:jc w:val="center"/>
              <w:rPr>
                <w:rFonts w:ascii="Times New Roman" w:hAnsi="Times New Roman" w:cs="Times New Roman"/>
                <w:b/>
                <w:sz w:val="24"/>
                <w:szCs w:val="24"/>
              </w:rPr>
            </w:pPr>
            <w:r>
              <w:rPr>
                <w:rFonts w:ascii="Times New Roman" w:hAnsi="Times New Roman" w:cs="Times New Roman"/>
                <w:b/>
                <w:sz w:val="24"/>
                <w:szCs w:val="24"/>
              </w:rPr>
              <w:t>2016-2017</w:t>
            </w:r>
          </w:p>
        </w:tc>
        <w:tc>
          <w:tcPr>
            <w:tcW w:w="1985" w:type="dxa"/>
            <w:gridSpan w:val="3"/>
          </w:tcPr>
          <w:p w:rsidR="004B58BB" w:rsidRDefault="004B58BB" w:rsidP="00436124">
            <w:pPr>
              <w:jc w:val="center"/>
              <w:rPr>
                <w:rFonts w:ascii="Times New Roman" w:hAnsi="Times New Roman" w:cs="Times New Roman"/>
                <w:b/>
                <w:sz w:val="24"/>
                <w:szCs w:val="24"/>
              </w:rPr>
            </w:pPr>
            <w:r>
              <w:rPr>
                <w:rFonts w:ascii="Times New Roman" w:hAnsi="Times New Roman" w:cs="Times New Roman"/>
                <w:b/>
                <w:sz w:val="24"/>
                <w:szCs w:val="24"/>
              </w:rPr>
              <w:t>2017-2018</w:t>
            </w:r>
          </w:p>
        </w:tc>
        <w:tc>
          <w:tcPr>
            <w:tcW w:w="1984" w:type="dxa"/>
            <w:gridSpan w:val="3"/>
          </w:tcPr>
          <w:p w:rsidR="004B58BB" w:rsidRDefault="004B58BB" w:rsidP="00436124">
            <w:pPr>
              <w:jc w:val="center"/>
              <w:rPr>
                <w:rFonts w:ascii="Times New Roman" w:hAnsi="Times New Roman" w:cs="Times New Roman"/>
                <w:b/>
                <w:sz w:val="24"/>
                <w:szCs w:val="24"/>
              </w:rPr>
            </w:pPr>
            <w:r>
              <w:rPr>
                <w:rFonts w:ascii="Times New Roman" w:hAnsi="Times New Roman" w:cs="Times New Roman"/>
                <w:b/>
                <w:sz w:val="24"/>
                <w:szCs w:val="24"/>
              </w:rPr>
              <w:t>2018-2019</w:t>
            </w:r>
          </w:p>
        </w:tc>
      </w:tr>
      <w:tr w:rsidR="004B58BB" w:rsidTr="00524C5D">
        <w:trPr>
          <w:trHeight w:val="266"/>
        </w:trPr>
        <w:tc>
          <w:tcPr>
            <w:tcW w:w="1277" w:type="dxa"/>
            <w:vMerge/>
          </w:tcPr>
          <w:p w:rsidR="004B58BB" w:rsidRDefault="004B58BB" w:rsidP="00436124">
            <w:pPr>
              <w:rPr>
                <w:rFonts w:ascii="Times New Roman" w:hAnsi="Times New Roman" w:cs="Times New Roman"/>
                <w:b/>
                <w:sz w:val="24"/>
                <w:szCs w:val="24"/>
              </w:rPr>
            </w:pPr>
          </w:p>
        </w:tc>
        <w:tc>
          <w:tcPr>
            <w:tcW w:w="850" w:type="dxa"/>
            <w:vAlign w:val="bottom"/>
          </w:tcPr>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1" w:type="dxa"/>
            <w:vAlign w:val="bottom"/>
          </w:tcPr>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0" w:type="dxa"/>
            <w:vAlign w:val="bottom"/>
          </w:tcPr>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1" w:type="dxa"/>
            <w:vAlign w:val="bottom"/>
          </w:tcPr>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HBV</w:t>
            </w:r>
          </w:p>
        </w:tc>
        <w:tc>
          <w:tcPr>
            <w:tcW w:w="850" w:type="dxa"/>
            <w:vAlign w:val="bottom"/>
          </w:tcPr>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Blood</w:t>
            </w:r>
          </w:p>
          <w:p w:rsidR="004B58BB" w:rsidRPr="00414B7F" w:rsidRDefault="004B58BB" w:rsidP="00524C5D">
            <w:pPr>
              <w:jc w:val="center"/>
              <w:rPr>
                <w:rFonts w:ascii="Times New Roman" w:hAnsi="Times New Roman" w:cs="Times New Roman"/>
                <w:sz w:val="16"/>
                <w:szCs w:val="24"/>
              </w:rPr>
            </w:pPr>
            <w:r w:rsidRPr="00414B7F">
              <w:rPr>
                <w:rFonts w:ascii="Times New Roman" w:hAnsi="Times New Roman" w:cs="Times New Roman"/>
                <w:sz w:val="16"/>
                <w:szCs w:val="24"/>
              </w:rPr>
              <w:t>Collected</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HCV</w:t>
            </w:r>
          </w:p>
        </w:tc>
        <w:tc>
          <w:tcPr>
            <w:tcW w:w="567" w:type="dxa"/>
            <w:vAlign w:val="bottom"/>
          </w:tcPr>
          <w:p w:rsidR="004B58BB" w:rsidRPr="00414B7F" w:rsidRDefault="004B58BB" w:rsidP="00524C5D">
            <w:pPr>
              <w:jc w:val="center"/>
              <w:rPr>
                <w:rFonts w:ascii="Times New Roman" w:hAnsi="Times New Roman" w:cs="Times New Roman"/>
                <w:sz w:val="16"/>
                <w:szCs w:val="24"/>
              </w:rPr>
            </w:pPr>
            <w:r>
              <w:rPr>
                <w:rFonts w:ascii="Times New Roman" w:hAnsi="Times New Roman" w:cs="Times New Roman"/>
                <w:sz w:val="16"/>
                <w:szCs w:val="24"/>
              </w:rPr>
              <w:t>HBV</w:t>
            </w:r>
          </w:p>
        </w:tc>
      </w:tr>
      <w:tr w:rsidR="004B58BB" w:rsidTr="00524C5D">
        <w:tc>
          <w:tcPr>
            <w:tcW w:w="1277" w:type="dxa"/>
          </w:tcPr>
          <w:p w:rsidR="004B58BB" w:rsidRPr="00271681" w:rsidRDefault="004B58BB" w:rsidP="00436124">
            <w:pPr>
              <w:rPr>
                <w:rFonts w:ascii="Times New Roman" w:hAnsi="Times New Roman" w:cs="Times New Roman"/>
                <w:sz w:val="24"/>
                <w:szCs w:val="24"/>
              </w:rPr>
            </w:pPr>
            <w:proofErr w:type="spellStart"/>
            <w:r w:rsidRPr="00271681">
              <w:rPr>
                <w:rFonts w:ascii="Times New Roman" w:hAnsi="Times New Roman" w:cs="Times New Roman"/>
                <w:sz w:val="24"/>
                <w:szCs w:val="24"/>
              </w:rPr>
              <w:t>Serchhip</w:t>
            </w:r>
            <w:proofErr w:type="spellEnd"/>
          </w:p>
        </w:tc>
        <w:tc>
          <w:tcPr>
            <w:tcW w:w="850"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474</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1</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1</w:t>
            </w:r>
          </w:p>
        </w:tc>
        <w:tc>
          <w:tcPr>
            <w:tcW w:w="851"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734</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4</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4</w:t>
            </w:r>
          </w:p>
        </w:tc>
        <w:tc>
          <w:tcPr>
            <w:tcW w:w="850"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847</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2</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7</w:t>
            </w:r>
          </w:p>
        </w:tc>
        <w:tc>
          <w:tcPr>
            <w:tcW w:w="851"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1109</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6</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8</w:t>
            </w:r>
          </w:p>
        </w:tc>
        <w:tc>
          <w:tcPr>
            <w:tcW w:w="850"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577</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3</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6</w:t>
            </w:r>
          </w:p>
        </w:tc>
      </w:tr>
      <w:tr w:rsidR="004B58BB" w:rsidTr="00524C5D">
        <w:tc>
          <w:tcPr>
            <w:tcW w:w="1277" w:type="dxa"/>
          </w:tcPr>
          <w:p w:rsidR="004B58BB" w:rsidRPr="00271681" w:rsidRDefault="004B58BB" w:rsidP="00436124">
            <w:pPr>
              <w:rPr>
                <w:rFonts w:ascii="Times New Roman" w:hAnsi="Times New Roman" w:cs="Times New Roman"/>
                <w:sz w:val="24"/>
                <w:szCs w:val="24"/>
              </w:rPr>
            </w:pPr>
            <w:r w:rsidRPr="00271681">
              <w:rPr>
                <w:rFonts w:ascii="Times New Roman" w:hAnsi="Times New Roman" w:cs="Times New Roman"/>
                <w:sz w:val="24"/>
                <w:szCs w:val="24"/>
              </w:rPr>
              <w:t>Mamit</w:t>
            </w:r>
          </w:p>
        </w:tc>
        <w:tc>
          <w:tcPr>
            <w:tcW w:w="850"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319</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0</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7</w:t>
            </w:r>
          </w:p>
        </w:tc>
        <w:tc>
          <w:tcPr>
            <w:tcW w:w="851"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400</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2</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2</w:t>
            </w:r>
          </w:p>
        </w:tc>
        <w:tc>
          <w:tcPr>
            <w:tcW w:w="850"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280</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2</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1</w:t>
            </w:r>
          </w:p>
        </w:tc>
        <w:tc>
          <w:tcPr>
            <w:tcW w:w="851"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268</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3</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2</w:t>
            </w:r>
          </w:p>
        </w:tc>
        <w:tc>
          <w:tcPr>
            <w:tcW w:w="850"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189</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3</w:t>
            </w:r>
          </w:p>
        </w:tc>
        <w:tc>
          <w:tcPr>
            <w:tcW w:w="567" w:type="dxa"/>
            <w:vAlign w:val="bottom"/>
          </w:tcPr>
          <w:p w:rsidR="004B58BB" w:rsidRPr="00271681" w:rsidRDefault="004B58BB" w:rsidP="00524C5D">
            <w:pPr>
              <w:jc w:val="center"/>
              <w:rPr>
                <w:rFonts w:ascii="Times New Roman" w:hAnsi="Times New Roman" w:cs="Times New Roman"/>
                <w:sz w:val="24"/>
                <w:szCs w:val="24"/>
              </w:rPr>
            </w:pPr>
            <w:r w:rsidRPr="00271681">
              <w:rPr>
                <w:rFonts w:ascii="Times New Roman" w:hAnsi="Times New Roman" w:cs="Times New Roman"/>
                <w:sz w:val="24"/>
                <w:szCs w:val="24"/>
              </w:rPr>
              <w:t>4</w:t>
            </w:r>
          </w:p>
        </w:tc>
      </w:tr>
      <w:tr w:rsidR="004B58BB" w:rsidTr="00524C5D">
        <w:tc>
          <w:tcPr>
            <w:tcW w:w="1277" w:type="dxa"/>
          </w:tcPr>
          <w:p w:rsidR="004B58BB" w:rsidRPr="00271681" w:rsidRDefault="004B58BB" w:rsidP="00436124">
            <w:pPr>
              <w:rPr>
                <w:rFonts w:ascii="Times New Roman" w:hAnsi="Times New Roman" w:cs="Times New Roman"/>
                <w:sz w:val="24"/>
                <w:szCs w:val="24"/>
              </w:rPr>
            </w:pPr>
            <w:proofErr w:type="spellStart"/>
            <w:r w:rsidRPr="00271681">
              <w:rPr>
                <w:rFonts w:ascii="Times New Roman" w:hAnsi="Times New Roman" w:cs="Times New Roman"/>
                <w:sz w:val="24"/>
                <w:szCs w:val="24"/>
              </w:rPr>
              <w:t>Siaha</w:t>
            </w:r>
            <w:proofErr w:type="spellEnd"/>
          </w:p>
        </w:tc>
        <w:tc>
          <w:tcPr>
            <w:tcW w:w="850"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1066</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1</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7</w:t>
            </w:r>
          </w:p>
        </w:tc>
        <w:tc>
          <w:tcPr>
            <w:tcW w:w="851"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872</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8</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7</w:t>
            </w:r>
          </w:p>
        </w:tc>
        <w:tc>
          <w:tcPr>
            <w:tcW w:w="850"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886</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7</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3</w:t>
            </w:r>
          </w:p>
        </w:tc>
        <w:tc>
          <w:tcPr>
            <w:tcW w:w="851"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932</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3</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0</w:t>
            </w:r>
          </w:p>
        </w:tc>
        <w:tc>
          <w:tcPr>
            <w:tcW w:w="850"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477</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7</w:t>
            </w:r>
          </w:p>
        </w:tc>
        <w:tc>
          <w:tcPr>
            <w:tcW w:w="567" w:type="dxa"/>
            <w:vAlign w:val="bottom"/>
          </w:tcPr>
          <w:p w:rsidR="004B58BB" w:rsidRPr="00271681" w:rsidRDefault="00271681" w:rsidP="00524C5D">
            <w:pPr>
              <w:jc w:val="center"/>
              <w:rPr>
                <w:rFonts w:ascii="Times New Roman" w:hAnsi="Times New Roman" w:cs="Times New Roman"/>
                <w:sz w:val="24"/>
                <w:szCs w:val="24"/>
              </w:rPr>
            </w:pPr>
            <w:r w:rsidRPr="00271681">
              <w:rPr>
                <w:rFonts w:ascii="Times New Roman" w:hAnsi="Times New Roman" w:cs="Times New Roman"/>
                <w:sz w:val="24"/>
                <w:szCs w:val="24"/>
              </w:rPr>
              <w:t>5</w:t>
            </w:r>
          </w:p>
        </w:tc>
      </w:tr>
      <w:tr w:rsidR="004B58BB" w:rsidTr="00524C5D">
        <w:tc>
          <w:tcPr>
            <w:tcW w:w="1277" w:type="dxa"/>
          </w:tcPr>
          <w:p w:rsidR="004B58BB" w:rsidRPr="000924EE" w:rsidRDefault="004B58BB" w:rsidP="00436124">
            <w:pPr>
              <w:rPr>
                <w:rFonts w:ascii="Times New Roman" w:hAnsi="Times New Roman" w:cs="Times New Roman"/>
                <w:sz w:val="24"/>
                <w:szCs w:val="24"/>
              </w:rPr>
            </w:pPr>
            <w:proofErr w:type="spellStart"/>
            <w:r>
              <w:rPr>
                <w:rFonts w:ascii="Times New Roman" w:hAnsi="Times New Roman" w:cs="Times New Roman"/>
                <w:sz w:val="24"/>
                <w:szCs w:val="24"/>
              </w:rPr>
              <w:t>Lawngtlai</w:t>
            </w:r>
            <w:proofErr w:type="spellEnd"/>
          </w:p>
        </w:tc>
        <w:tc>
          <w:tcPr>
            <w:tcW w:w="850"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512</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4</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2</w:t>
            </w:r>
          </w:p>
        </w:tc>
        <w:tc>
          <w:tcPr>
            <w:tcW w:w="851"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472</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2</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7</w:t>
            </w:r>
          </w:p>
        </w:tc>
        <w:tc>
          <w:tcPr>
            <w:tcW w:w="850"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710</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3</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12</w:t>
            </w:r>
          </w:p>
        </w:tc>
        <w:tc>
          <w:tcPr>
            <w:tcW w:w="851"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1144</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10</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10</w:t>
            </w:r>
          </w:p>
        </w:tc>
        <w:tc>
          <w:tcPr>
            <w:tcW w:w="850"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722</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6</w:t>
            </w:r>
          </w:p>
        </w:tc>
        <w:tc>
          <w:tcPr>
            <w:tcW w:w="567" w:type="dxa"/>
            <w:vAlign w:val="bottom"/>
          </w:tcPr>
          <w:p w:rsidR="004B58BB" w:rsidRPr="004B58BB" w:rsidRDefault="00271681" w:rsidP="00524C5D">
            <w:pPr>
              <w:jc w:val="center"/>
              <w:rPr>
                <w:rFonts w:ascii="Times New Roman" w:hAnsi="Times New Roman" w:cs="Times New Roman"/>
                <w:szCs w:val="24"/>
              </w:rPr>
            </w:pPr>
            <w:r>
              <w:rPr>
                <w:rFonts w:ascii="Times New Roman" w:hAnsi="Times New Roman" w:cs="Times New Roman"/>
                <w:szCs w:val="24"/>
              </w:rPr>
              <w:t>14</w:t>
            </w:r>
          </w:p>
        </w:tc>
      </w:tr>
    </w:tbl>
    <w:p w:rsidR="004B58BB" w:rsidRDefault="00271681" w:rsidP="00425964">
      <w:pPr>
        <w:tabs>
          <w:tab w:val="left" w:pos="3428"/>
        </w:tabs>
        <w:rPr>
          <w:rFonts w:ascii="Times New Roman" w:hAnsi="Times New Roman" w:cs="Times New Roman"/>
          <w:b/>
          <w:sz w:val="24"/>
          <w:szCs w:val="24"/>
        </w:rPr>
      </w:pPr>
      <w:r>
        <w:rPr>
          <w:rFonts w:ascii="Times New Roman" w:hAnsi="Times New Roman" w:cs="Times New Roman"/>
          <w:b/>
          <w:sz w:val="24"/>
          <w:szCs w:val="24"/>
        </w:rPr>
        <w:tab/>
      </w:r>
    </w:p>
    <w:p w:rsidR="008C061A" w:rsidRPr="00785E35" w:rsidRDefault="00425964" w:rsidP="00425964">
      <w:pPr>
        <w:pStyle w:val="ListParagraph"/>
        <w:numPr>
          <w:ilvl w:val="0"/>
          <w:numId w:val="21"/>
        </w:numPr>
        <w:rPr>
          <w:rFonts w:ascii="Times New Roman" w:hAnsi="Times New Roman" w:cs="Times New Roman"/>
          <w:b/>
          <w:sz w:val="24"/>
          <w:szCs w:val="24"/>
        </w:rPr>
      </w:pPr>
      <w:r>
        <w:rPr>
          <w:rFonts w:ascii="Times New Roman" w:hAnsi="Times New Roman" w:cs="Times New Roman"/>
          <w:b/>
          <w:sz w:val="24"/>
          <w:szCs w:val="24"/>
        </w:rPr>
        <w:t xml:space="preserve">Data of </w:t>
      </w:r>
      <w:proofErr w:type="gramStart"/>
      <w:r>
        <w:rPr>
          <w:rFonts w:ascii="Times New Roman" w:hAnsi="Times New Roman" w:cs="Times New Roman"/>
          <w:b/>
          <w:sz w:val="24"/>
          <w:szCs w:val="24"/>
        </w:rPr>
        <w:t>Hig</w:t>
      </w:r>
      <w:r w:rsidR="00473EDE">
        <w:rPr>
          <w:rFonts w:ascii="Times New Roman" w:hAnsi="Times New Roman" w:cs="Times New Roman"/>
          <w:b/>
          <w:sz w:val="24"/>
          <w:szCs w:val="24"/>
        </w:rPr>
        <w:t>h risk</w:t>
      </w:r>
      <w:proofErr w:type="gramEnd"/>
      <w:r w:rsidR="00473EDE">
        <w:rPr>
          <w:rFonts w:ascii="Times New Roman" w:hAnsi="Times New Roman" w:cs="Times New Roman"/>
          <w:b/>
          <w:sz w:val="24"/>
          <w:szCs w:val="24"/>
        </w:rPr>
        <w:t xml:space="preserve"> groups in Mizoram (</w:t>
      </w:r>
      <w:r>
        <w:rPr>
          <w:rFonts w:ascii="Times New Roman" w:hAnsi="Times New Roman" w:cs="Times New Roman"/>
          <w:b/>
          <w:sz w:val="24"/>
          <w:szCs w:val="24"/>
        </w:rPr>
        <w:t>Mizoram State Aids Control Society (MSACS)</w:t>
      </w:r>
    </w:p>
    <w:p w:rsidR="00425964" w:rsidRPr="00425964" w:rsidRDefault="00425964" w:rsidP="006D490B">
      <w:pPr>
        <w:pStyle w:val="ListParagraph"/>
        <w:numPr>
          <w:ilvl w:val="0"/>
          <w:numId w:val="21"/>
        </w:numPr>
        <w:rPr>
          <w:rFonts w:ascii="Times New Roman" w:hAnsi="Times New Roman" w:cs="Times New Roman"/>
          <w:b/>
          <w:sz w:val="24"/>
          <w:szCs w:val="24"/>
        </w:rPr>
      </w:pPr>
      <w:r>
        <w:rPr>
          <w:rFonts w:ascii="Times New Roman" w:hAnsi="Times New Roman" w:cs="Times New Roman"/>
          <w:b/>
          <w:sz w:val="24"/>
          <w:szCs w:val="24"/>
        </w:rPr>
        <w:t xml:space="preserve">Number of Pregnant Women </w:t>
      </w:r>
      <w:proofErr w:type="gramStart"/>
      <w:r>
        <w:rPr>
          <w:rFonts w:ascii="Times New Roman" w:hAnsi="Times New Roman" w:cs="Times New Roman"/>
          <w:b/>
          <w:sz w:val="24"/>
          <w:szCs w:val="24"/>
        </w:rPr>
        <w:t>In</w:t>
      </w:r>
      <w:proofErr w:type="gramEnd"/>
      <w:r>
        <w:rPr>
          <w:rFonts w:ascii="Times New Roman" w:hAnsi="Times New Roman" w:cs="Times New Roman"/>
          <w:b/>
          <w:sz w:val="24"/>
          <w:szCs w:val="24"/>
        </w:rPr>
        <w:t xml:space="preserve"> Mizoram (Mizoram HMIS Data)</w:t>
      </w:r>
    </w:p>
    <w:tbl>
      <w:tblPr>
        <w:tblStyle w:val="TableGrid"/>
        <w:tblW w:w="0" w:type="auto"/>
        <w:tblInd w:w="360" w:type="dxa"/>
        <w:tblLook w:val="04A0" w:firstRow="1" w:lastRow="0" w:firstColumn="1" w:lastColumn="0" w:noHBand="0" w:noVBand="1"/>
      </w:tblPr>
      <w:tblGrid>
        <w:gridCol w:w="863"/>
        <w:gridCol w:w="5049"/>
        <w:gridCol w:w="2971"/>
      </w:tblGrid>
      <w:tr w:rsidR="00425964" w:rsidTr="00425964">
        <w:tc>
          <w:tcPr>
            <w:tcW w:w="882" w:type="dxa"/>
          </w:tcPr>
          <w:p w:rsidR="00425964" w:rsidRDefault="00425964" w:rsidP="00425964">
            <w:pPr>
              <w:jc w:val="center"/>
              <w:rPr>
                <w:rFonts w:ascii="Times New Roman" w:hAnsi="Times New Roman" w:cs="Times New Roman"/>
                <w:b/>
                <w:sz w:val="24"/>
                <w:szCs w:val="24"/>
              </w:rPr>
            </w:pPr>
            <w:r>
              <w:rPr>
                <w:rFonts w:ascii="Times New Roman" w:hAnsi="Times New Roman" w:cs="Times New Roman"/>
                <w:b/>
                <w:sz w:val="24"/>
                <w:szCs w:val="24"/>
              </w:rPr>
              <w:t>Sl. No</w:t>
            </w:r>
          </w:p>
        </w:tc>
        <w:tc>
          <w:tcPr>
            <w:tcW w:w="5262" w:type="dxa"/>
          </w:tcPr>
          <w:p w:rsidR="00425964" w:rsidRDefault="00425964" w:rsidP="00425964">
            <w:pPr>
              <w:jc w:val="center"/>
              <w:rPr>
                <w:rFonts w:ascii="Times New Roman" w:hAnsi="Times New Roman" w:cs="Times New Roman"/>
                <w:b/>
                <w:sz w:val="24"/>
                <w:szCs w:val="24"/>
              </w:rPr>
            </w:pPr>
            <w:r>
              <w:rPr>
                <w:rFonts w:ascii="Times New Roman" w:hAnsi="Times New Roman" w:cs="Times New Roman"/>
                <w:b/>
                <w:sz w:val="24"/>
                <w:szCs w:val="24"/>
              </w:rPr>
              <w:t>Name of District</w:t>
            </w:r>
          </w:p>
        </w:tc>
        <w:tc>
          <w:tcPr>
            <w:tcW w:w="3072" w:type="dxa"/>
          </w:tcPr>
          <w:p w:rsidR="00425964" w:rsidRDefault="00425964" w:rsidP="00F5301D">
            <w:pPr>
              <w:jc w:val="center"/>
              <w:rPr>
                <w:rFonts w:ascii="Times New Roman" w:hAnsi="Times New Roman" w:cs="Times New Roman"/>
                <w:b/>
                <w:sz w:val="24"/>
                <w:szCs w:val="24"/>
              </w:rPr>
            </w:pPr>
            <w:r>
              <w:rPr>
                <w:rFonts w:ascii="Times New Roman" w:hAnsi="Times New Roman" w:cs="Times New Roman"/>
                <w:b/>
                <w:sz w:val="24"/>
                <w:szCs w:val="24"/>
              </w:rPr>
              <w:t>No. of pregnant wom</w:t>
            </w:r>
            <w:r w:rsidR="00F5301D">
              <w:rPr>
                <w:rFonts w:ascii="Times New Roman" w:hAnsi="Times New Roman" w:cs="Times New Roman"/>
                <w:b/>
                <w:sz w:val="24"/>
                <w:szCs w:val="24"/>
              </w:rPr>
              <w:t>e</w:t>
            </w:r>
            <w:r>
              <w:rPr>
                <w:rFonts w:ascii="Times New Roman" w:hAnsi="Times New Roman" w:cs="Times New Roman"/>
                <w:b/>
                <w:sz w:val="24"/>
                <w:szCs w:val="24"/>
              </w:rPr>
              <w:t>n</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1</w:t>
            </w:r>
          </w:p>
        </w:tc>
        <w:tc>
          <w:tcPr>
            <w:tcW w:w="5262" w:type="dxa"/>
          </w:tcPr>
          <w:p w:rsidR="00425964" w:rsidRPr="00963206" w:rsidRDefault="00425964" w:rsidP="00425964">
            <w:pPr>
              <w:tabs>
                <w:tab w:val="left" w:pos="1095"/>
              </w:tabs>
              <w:rPr>
                <w:rFonts w:ascii="Times New Roman" w:hAnsi="Times New Roman" w:cs="Times New Roman"/>
                <w:sz w:val="24"/>
                <w:szCs w:val="24"/>
              </w:rPr>
            </w:pPr>
            <w:r w:rsidRPr="00963206">
              <w:rPr>
                <w:rFonts w:ascii="Times New Roman" w:hAnsi="Times New Roman" w:cs="Times New Roman"/>
                <w:sz w:val="24"/>
                <w:szCs w:val="24"/>
              </w:rPr>
              <w:t>Aizawl District</w:t>
            </w:r>
          </w:p>
        </w:tc>
        <w:tc>
          <w:tcPr>
            <w:tcW w:w="3072" w:type="dxa"/>
          </w:tcPr>
          <w:p w:rsidR="00425964" w:rsidRPr="00963206" w:rsidRDefault="00963206" w:rsidP="00425964">
            <w:pPr>
              <w:rPr>
                <w:rFonts w:ascii="Times New Roman" w:hAnsi="Times New Roman" w:cs="Times New Roman"/>
                <w:sz w:val="24"/>
                <w:szCs w:val="24"/>
              </w:rPr>
            </w:pPr>
            <w:r w:rsidRPr="00963206">
              <w:rPr>
                <w:rFonts w:ascii="Times New Roman" w:hAnsi="Times New Roman" w:cs="Times New Roman"/>
                <w:sz w:val="24"/>
                <w:szCs w:val="24"/>
              </w:rPr>
              <w:t>7905</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2</w:t>
            </w:r>
          </w:p>
        </w:tc>
        <w:tc>
          <w:tcPr>
            <w:tcW w:w="526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Lunglei District</w:t>
            </w:r>
          </w:p>
        </w:tc>
        <w:tc>
          <w:tcPr>
            <w:tcW w:w="3072" w:type="dxa"/>
          </w:tcPr>
          <w:p w:rsidR="00425964" w:rsidRPr="00963206" w:rsidRDefault="00963206" w:rsidP="00425964">
            <w:pPr>
              <w:rPr>
                <w:rFonts w:ascii="Times New Roman" w:hAnsi="Times New Roman" w:cs="Times New Roman"/>
                <w:sz w:val="24"/>
                <w:szCs w:val="24"/>
              </w:rPr>
            </w:pPr>
            <w:r w:rsidRPr="00963206">
              <w:rPr>
                <w:rFonts w:ascii="Times New Roman" w:hAnsi="Times New Roman" w:cs="Times New Roman"/>
                <w:sz w:val="24"/>
                <w:szCs w:val="24"/>
              </w:rPr>
              <w:t>2551</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3</w:t>
            </w:r>
          </w:p>
        </w:tc>
        <w:tc>
          <w:tcPr>
            <w:tcW w:w="5262" w:type="dxa"/>
          </w:tcPr>
          <w:p w:rsidR="00425964" w:rsidRPr="00963206" w:rsidRDefault="00425964" w:rsidP="00425964">
            <w:pPr>
              <w:rPr>
                <w:rFonts w:ascii="Times New Roman" w:hAnsi="Times New Roman" w:cs="Times New Roman"/>
                <w:sz w:val="24"/>
                <w:szCs w:val="24"/>
              </w:rPr>
            </w:pPr>
            <w:proofErr w:type="spellStart"/>
            <w:r w:rsidRPr="00963206">
              <w:rPr>
                <w:rFonts w:ascii="Times New Roman" w:hAnsi="Times New Roman" w:cs="Times New Roman"/>
                <w:sz w:val="24"/>
                <w:szCs w:val="24"/>
              </w:rPr>
              <w:t>Champhai</w:t>
            </w:r>
            <w:proofErr w:type="spellEnd"/>
            <w:r w:rsidRPr="00963206">
              <w:rPr>
                <w:rFonts w:ascii="Times New Roman" w:hAnsi="Times New Roman" w:cs="Times New Roman"/>
                <w:sz w:val="24"/>
                <w:szCs w:val="24"/>
              </w:rPr>
              <w:t xml:space="preserve"> District</w:t>
            </w:r>
          </w:p>
        </w:tc>
        <w:tc>
          <w:tcPr>
            <w:tcW w:w="3072" w:type="dxa"/>
          </w:tcPr>
          <w:p w:rsidR="00425964" w:rsidRPr="00963206" w:rsidRDefault="00963206" w:rsidP="00425964">
            <w:pPr>
              <w:rPr>
                <w:rFonts w:ascii="Times New Roman" w:hAnsi="Times New Roman" w:cs="Times New Roman"/>
                <w:sz w:val="24"/>
                <w:szCs w:val="24"/>
              </w:rPr>
            </w:pPr>
            <w:r w:rsidRPr="00963206">
              <w:rPr>
                <w:rFonts w:ascii="Times New Roman" w:hAnsi="Times New Roman" w:cs="Times New Roman"/>
                <w:sz w:val="24"/>
                <w:szCs w:val="24"/>
              </w:rPr>
              <w:t>2549</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4</w:t>
            </w:r>
          </w:p>
        </w:tc>
        <w:tc>
          <w:tcPr>
            <w:tcW w:w="5262" w:type="dxa"/>
          </w:tcPr>
          <w:p w:rsidR="00425964" w:rsidRPr="00963206" w:rsidRDefault="00425964" w:rsidP="00425964">
            <w:pPr>
              <w:rPr>
                <w:rFonts w:ascii="Times New Roman" w:hAnsi="Times New Roman" w:cs="Times New Roman"/>
                <w:sz w:val="24"/>
                <w:szCs w:val="24"/>
              </w:rPr>
            </w:pPr>
            <w:proofErr w:type="spellStart"/>
            <w:r w:rsidRPr="00963206">
              <w:rPr>
                <w:rFonts w:ascii="Times New Roman" w:hAnsi="Times New Roman" w:cs="Times New Roman"/>
                <w:sz w:val="24"/>
                <w:szCs w:val="24"/>
              </w:rPr>
              <w:t>Kolasib</w:t>
            </w:r>
            <w:proofErr w:type="spellEnd"/>
            <w:r w:rsidRPr="00963206">
              <w:rPr>
                <w:rFonts w:ascii="Times New Roman" w:hAnsi="Times New Roman" w:cs="Times New Roman"/>
                <w:sz w:val="24"/>
                <w:szCs w:val="24"/>
              </w:rPr>
              <w:t xml:space="preserve"> District</w:t>
            </w:r>
          </w:p>
        </w:tc>
        <w:tc>
          <w:tcPr>
            <w:tcW w:w="3072" w:type="dxa"/>
          </w:tcPr>
          <w:p w:rsidR="00425964" w:rsidRPr="00473EDE" w:rsidRDefault="00473EDE" w:rsidP="00425964">
            <w:pPr>
              <w:rPr>
                <w:rFonts w:ascii="Times New Roman" w:hAnsi="Times New Roman" w:cs="Times New Roman"/>
                <w:sz w:val="24"/>
                <w:szCs w:val="24"/>
              </w:rPr>
            </w:pPr>
            <w:r w:rsidRPr="00473EDE">
              <w:rPr>
                <w:rFonts w:ascii="Times New Roman" w:hAnsi="Times New Roman" w:cs="Times New Roman"/>
                <w:sz w:val="24"/>
                <w:szCs w:val="24"/>
              </w:rPr>
              <w:t>1749</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5</w:t>
            </w:r>
          </w:p>
        </w:tc>
        <w:tc>
          <w:tcPr>
            <w:tcW w:w="5262" w:type="dxa"/>
          </w:tcPr>
          <w:p w:rsidR="00425964" w:rsidRPr="00963206" w:rsidRDefault="00425964" w:rsidP="00425964">
            <w:pPr>
              <w:rPr>
                <w:rFonts w:ascii="Times New Roman" w:hAnsi="Times New Roman" w:cs="Times New Roman"/>
                <w:sz w:val="24"/>
                <w:szCs w:val="24"/>
              </w:rPr>
            </w:pPr>
            <w:proofErr w:type="spellStart"/>
            <w:r w:rsidRPr="00963206">
              <w:rPr>
                <w:rFonts w:ascii="Times New Roman" w:hAnsi="Times New Roman" w:cs="Times New Roman"/>
                <w:sz w:val="24"/>
                <w:szCs w:val="24"/>
              </w:rPr>
              <w:t>Serchhip</w:t>
            </w:r>
            <w:proofErr w:type="spellEnd"/>
            <w:r w:rsidRPr="00963206">
              <w:rPr>
                <w:rFonts w:ascii="Times New Roman" w:hAnsi="Times New Roman" w:cs="Times New Roman"/>
                <w:sz w:val="24"/>
                <w:szCs w:val="24"/>
              </w:rPr>
              <w:t xml:space="preserve"> District</w:t>
            </w:r>
          </w:p>
        </w:tc>
        <w:tc>
          <w:tcPr>
            <w:tcW w:w="3072" w:type="dxa"/>
          </w:tcPr>
          <w:p w:rsidR="00425964" w:rsidRPr="00473EDE" w:rsidRDefault="00473EDE" w:rsidP="00425964">
            <w:pPr>
              <w:rPr>
                <w:rFonts w:ascii="Times New Roman" w:hAnsi="Times New Roman" w:cs="Times New Roman"/>
                <w:sz w:val="24"/>
                <w:szCs w:val="24"/>
              </w:rPr>
            </w:pPr>
            <w:r w:rsidRPr="00473EDE">
              <w:rPr>
                <w:rFonts w:ascii="Times New Roman" w:hAnsi="Times New Roman" w:cs="Times New Roman"/>
                <w:sz w:val="24"/>
                <w:szCs w:val="24"/>
              </w:rPr>
              <w:t>1202</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6</w:t>
            </w:r>
          </w:p>
        </w:tc>
        <w:tc>
          <w:tcPr>
            <w:tcW w:w="526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Mamit District</w:t>
            </w:r>
          </w:p>
        </w:tc>
        <w:tc>
          <w:tcPr>
            <w:tcW w:w="3072" w:type="dxa"/>
          </w:tcPr>
          <w:p w:rsidR="00425964" w:rsidRPr="00473EDE" w:rsidRDefault="00473EDE" w:rsidP="00425964">
            <w:pPr>
              <w:rPr>
                <w:rFonts w:ascii="Times New Roman" w:hAnsi="Times New Roman" w:cs="Times New Roman"/>
                <w:sz w:val="24"/>
                <w:szCs w:val="24"/>
              </w:rPr>
            </w:pPr>
            <w:r w:rsidRPr="00473EDE">
              <w:rPr>
                <w:rFonts w:ascii="Times New Roman" w:hAnsi="Times New Roman" w:cs="Times New Roman"/>
                <w:sz w:val="24"/>
                <w:szCs w:val="24"/>
              </w:rPr>
              <w:t>1750</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7</w:t>
            </w:r>
          </w:p>
        </w:tc>
        <w:tc>
          <w:tcPr>
            <w:tcW w:w="5262" w:type="dxa"/>
          </w:tcPr>
          <w:p w:rsidR="00425964" w:rsidRPr="00963206" w:rsidRDefault="00425964" w:rsidP="00425964">
            <w:pPr>
              <w:rPr>
                <w:rFonts w:ascii="Times New Roman" w:hAnsi="Times New Roman" w:cs="Times New Roman"/>
                <w:sz w:val="24"/>
                <w:szCs w:val="24"/>
              </w:rPr>
            </w:pPr>
            <w:proofErr w:type="spellStart"/>
            <w:r w:rsidRPr="00963206">
              <w:rPr>
                <w:rFonts w:ascii="Times New Roman" w:hAnsi="Times New Roman" w:cs="Times New Roman"/>
                <w:sz w:val="24"/>
                <w:szCs w:val="24"/>
              </w:rPr>
              <w:t>Lawngtlai</w:t>
            </w:r>
            <w:proofErr w:type="spellEnd"/>
            <w:r w:rsidRPr="00963206">
              <w:rPr>
                <w:rFonts w:ascii="Times New Roman" w:hAnsi="Times New Roman" w:cs="Times New Roman"/>
                <w:sz w:val="24"/>
                <w:szCs w:val="24"/>
              </w:rPr>
              <w:t xml:space="preserve"> District</w:t>
            </w:r>
          </w:p>
        </w:tc>
        <w:tc>
          <w:tcPr>
            <w:tcW w:w="3072" w:type="dxa"/>
          </w:tcPr>
          <w:p w:rsidR="00425964" w:rsidRPr="00473EDE" w:rsidRDefault="00473EDE" w:rsidP="00425964">
            <w:pPr>
              <w:rPr>
                <w:rFonts w:ascii="Times New Roman" w:hAnsi="Times New Roman" w:cs="Times New Roman"/>
                <w:sz w:val="24"/>
                <w:szCs w:val="24"/>
              </w:rPr>
            </w:pPr>
            <w:r w:rsidRPr="00473EDE">
              <w:rPr>
                <w:rFonts w:ascii="Times New Roman" w:hAnsi="Times New Roman" w:cs="Times New Roman"/>
                <w:sz w:val="24"/>
                <w:szCs w:val="24"/>
              </w:rPr>
              <w:t>2439</w:t>
            </w:r>
          </w:p>
        </w:tc>
      </w:tr>
      <w:tr w:rsidR="00425964" w:rsidTr="00425964">
        <w:tc>
          <w:tcPr>
            <w:tcW w:w="882" w:type="dxa"/>
          </w:tcPr>
          <w:p w:rsidR="00425964" w:rsidRPr="00963206" w:rsidRDefault="00425964" w:rsidP="00425964">
            <w:pPr>
              <w:rPr>
                <w:rFonts w:ascii="Times New Roman" w:hAnsi="Times New Roman" w:cs="Times New Roman"/>
                <w:sz w:val="24"/>
                <w:szCs w:val="24"/>
              </w:rPr>
            </w:pPr>
            <w:r w:rsidRPr="00963206">
              <w:rPr>
                <w:rFonts w:ascii="Times New Roman" w:hAnsi="Times New Roman" w:cs="Times New Roman"/>
                <w:sz w:val="24"/>
                <w:szCs w:val="24"/>
              </w:rPr>
              <w:t>8</w:t>
            </w:r>
          </w:p>
        </w:tc>
        <w:tc>
          <w:tcPr>
            <w:tcW w:w="5262" w:type="dxa"/>
          </w:tcPr>
          <w:p w:rsidR="00425964" w:rsidRPr="00963206" w:rsidRDefault="00425964" w:rsidP="00425964">
            <w:pPr>
              <w:rPr>
                <w:rFonts w:ascii="Times New Roman" w:hAnsi="Times New Roman" w:cs="Times New Roman"/>
                <w:sz w:val="24"/>
                <w:szCs w:val="24"/>
              </w:rPr>
            </w:pPr>
            <w:proofErr w:type="spellStart"/>
            <w:r w:rsidRPr="00963206">
              <w:rPr>
                <w:rFonts w:ascii="Times New Roman" w:hAnsi="Times New Roman" w:cs="Times New Roman"/>
                <w:sz w:val="24"/>
                <w:szCs w:val="24"/>
              </w:rPr>
              <w:t>Siaha</w:t>
            </w:r>
            <w:proofErr w:type="spellEnd"/>
            <w:r w:rsidRPr="00963206">
              <w:rPr>
                <w:rFonts w:ascii="Times New Roman" w:hAnsi="Times New Roman" w:cs="Times New Roman"/>
                <w:sz w:val="24"/>
                <w:szCs w:val="24"/>
              </w:rPr>
              <w:t xml:space="preserve"> District</w:t>
            </w:r>
          </w:p>
        </w:tc>
        <w:tc>
          <w:tcPr>
            <w:tcW w:w="3072" w:type="dxa"/>
          </w:tcPr>
          <w:p w:rsidR="00425964" w:rsidRPr="00473EDE" w:rsidRDefault="00473EDE" w:rsidP="00425964">
            <w:pPr>
              <w:rPr>
                <w:rFonts w:ascii="Times New Roman" w:hAnsi="Times New Roman" w:cs="Times New Roman"/>
                <w:sz w:val="24"/>
                <w:szCs w:val="24"/>
              </w:rPr>
            </w:pPr>
            <w:r w:rsidRPr="00473EDE">
              <w:rPr>
                <w:rFonts w:ascii="Times New Roman" w:hAnsi="Times New Roman" w:cs="Times New Roman"/>
                <w:sz w:val="24"/>
                <w:szCs w:val="24"/>
              </w:rPr>
              <w:t>1392</w:t>
            </w:r>
          </w:p>
        </w:tc>
      </w:tr>
      <w:tr w:rsidR="00473EDE" w:rsidTr="00425964">
        <w:tc>
          <w:tcPr>
            <w:tcW w:w="882" w:type="dxa"/>
          </w:tcPr>
          <w:p w:rsidR="00473EDE" w:rsidRPr="00963206" w:rsidRDefault="00473EDE" w:rsidP="00425964">
            <w:pPr>
              <w:rPr>
                <w:rFonts w:ascii="Times New Roman" w:hAnsi="Times New Roman" w:cs="Times New Roman"/>
                <w:sz w:val="24"/>
                <w:szCs w:val="24"/>
              </w:rPr>
            </w:pPr>
          </w:p>
        </w:tc>
        <w:tc>
          <w:tcPr>
            <w:tcW w:w="5262" w:type="dxa"/>
          </w:tcPr>
          <w:p w:rsidR="00473EDE" w:rsidRPr="00473EDE" w:rsidRDefault="00473EDE" w:rsidP="00425964">
            <w:pPr>
              <w:rPr>
                <w:rFonts w:ascii="Times New Roman" w:hAnsi="Times New Roman" w:cs="Times New Roman"/>
                <w:b/>
                <w:sz w:val="24"/>
                <w:szCs w:val="24"/>
              </w:rPr>
            </w:pPr>
            <w:r w:rsidRPr="00473EDE">
              <w:rPr>
                <w:rFonts w:ascii="Times New Roman" w:hAnsi="Times New Roman" w:cs="Times New Roman"/>
                <w:b/>
                <w:sz w:val="24"/>
                <w:szCs w:val="24"/>
              </w:rPr>
              <w:t>Total</w:t>
            </w:r>
          </w:p>
        </w:tc>
        <w:tc>
          <w:tcPr>
            <w:tcW w:w="3072" w:type="dxa"/>
          </w:tcPr>
          <w:p w:rsidR="00473EDE" w:rsidRDefault="00473EDE" w:rsidP="00425964">
            <w:pPr>
              <w:rPr>
                <w:rFonts w:ascii="Times New Roman" w:hAnsi="Times New Roman" w:cs="Times New Roman"/>
                <w:b/>
                <w:sz w:val="24"/>
                <w:szCs w:val="24"/>
              </w:rPr>
            </w:pPr>
            <w:r>
              <w:rPr>
                <w:rFonts w:ascii="Times New Roman" w:hAnsi="Times New Roman" w:cs="Times New Roman"/>
                <w:b/>
                <w:sz w:val="24"/>
                <w:szCs w:val="24"/>
              </w:rPr>
              <w:t>21537</w:t>
            </w:r>
          </w:p>
        </w:tc>
      </w:tr>
    </w:tbl>
    <w:p w:rsidR="00425964" w:rsidRDefault="00425964" w:rsidP="00425964">
      <w:pPr>
        <w:rPr>
          <w:rFonts w:ascii="Times New Roman" w:hAnsi="Times New Roman" w:cs="Times New Roman"/>
          <w:b/>
          <w:sz w:val="24"/>
          <w:szCs w:val="24"/>
        </w:rPr>
      </w:pPr>
    </w:p>
    <w:p w:rsidR="00785E35" w:rsidRDefault="00785E35" w:rsidP="00785E35">
      <w:pPr>
        <w:pStyle w:val="ListParagraph"/>
        <w:rPr>
          <w:rFonts w:ascii="Times New Roman" w:hAnsi="Times New Roman" w:cs="Times New Roman"/>
          <w:b/>
          <w:sz w:val="24"/>
          <w:szCs w:val="24"/>
        </w:rPr>
      </w:pPr>
    </w:p>
    <w:p w:rsidR="00017659" w:rsidRPr="00473EDE" w:rsidRDefault="00425964" w:rsidP="006D490B">
      <w:pPr>
        <w:pStyle w:val="ListParagraph"/>
        <w:numPr>
          <w:ilvl w:val="0"/>
          <w:numId w:val="21"/>
        </w:numPr>
        <w:rPr>
          <w:rFonts w:ascii="Times New Roman" w:hAnsi="Times New Roman" w:cs="Times New Roman"/>
          <w:b/>
          <w:sz w:val="24"/>
          <w:szCs w:val="24"/>
        </w:rPr>
      </w:pPr>
      <w:r>
        <w:rPr>
          <w:rFonts w:ascii="Times New Roman" w:hAnsi="Times New Roman" w:cs="Times New Roman"/>
          <w:b/>
          <w:sz w:val="24"/>
          <w:szCs w:val="24"/>
        </w:rPr>
        <w:lastRenderedPageBreak/>
        <w:t>Number of Health Care Workers in Mizoram</w:t>
      </w:r>
    </w:p>
    <w:tbl>
      <w:tblPr>
        <w:tblStyle w:val="TableGrid"/>
        <w:tblW w:w="0" w:type="auto"/>
        <w:tblInd w:w="392" w:type="dxa"/>
        <w:tblLook w:val="04A0" w:firstRow="1" w:lastRow="0" w:firstColumn="1" w:lastColumn="0" w:noHBand="0" w:noVBand="1"/>
      </w:tblPr>
      <w:tblGrid>
        <w:gridCol w:w="833"/>
        <w:gridCol w:w="4932"/>
        <w:gridCol w:w="3086"/>
      </w:tblGrid>
      <w:tr w:rsidR="004206BA" w:rsidTr="004206BA">
        <w:tc>
          <w:tcPr>
            <w:tcW w:w="850" w:type="dxa"/>
          </w:tcPr>
          <w:p w:rsidR="004206BA" w:rsidRDefault="004206BA" w:rsidP="004206BA">
            <w:pPr>
              <w:rPr>
                <w:rFonts w:ascii="Times New Roman" w:hAnsi="Times New Roman" w:cs="Times New Roman"/>
                <w:b/>
                <w:sz w:val="24"/>
                <w:szCs w:val="24"/>
              </w:rPr>
            </w:pPr>
            <w:r>
              <w:rPr>
                <w:rFonts w:ascii="Times New Roman" w:hAnsi="Times New Roman" w:cs="Times New Roman"/>
                <w:b/>
                <w:sz w:val="24"/>
                <w:szCs w:val="24"/>
              </w:rPr>
              <w:t>Sl. No</w:t>
            </w:r>
          </w:p>
        </w:tc>
        <w:tc>
          <w:tcPr>
            <w:tcW w:w="5142" w:type="dxa"/>
          </w:tcPr>
          <w:p w:rsidR="004206BA" w:rsidRDefault="004206BA" w:rsidP="004206BA">
            <w:pPr>
              <w:jc w:val="center"/>
              <w:rPr>
                <w:rFonts w:ascii="Times New Roman" w:hAnsi="Times New Roman" w:cs="Times New Roman"/>
                <w:b/>
                <w:sz w:val="24"/>
                <w:szCs w:val="24"/>
              </w:rPr>
            </w:pPr>
            <w:r>
              <w:rPr>
                <w:rFonts w:ascii="Times New Roman" w:hAnsi="Times New Roman" w:cs="Times New Roman"/>
                <w:b/>
                <w:sz w:val="24"/>
                <w:szCs w:val="24"/>
              </w:rPr>
              <w:t>Health Care Workers</w:t>
            </w:r>
          </w:p>
        </w:tc>
        <w:tc>
          <w:tcPr>
            <w:tcW w:w="3192" w:type="dxa"/>
          </w:tcPr>
          <w:p w:rsidR="004206BA" w:rsidRDefault="004206BA" w:rsidP="004206BA">
            <w:pPr>
              <w:jc w:val="center"/>
              <w:rPr>
                <w:rFonts w:ascii="Times New Roman" w:hAnsi="Times New Roman" w:cs="Times New Roman"/>
                <w:b/>
                <w:sz w:val="24"/>
                <w:szCs w:val="24"/>
              </w:rPr>
            </w:pPr>
            <w:r>
              <w:rPr>
                <w:rFonts w:ascii="Times New Roman" w:hAnsi="Times New Roman" w:cs="Times New Roman"/>
                <w:b/>
                <w:sz w:val="24"/>
                <w:szCs w:val="24"/>
              </w:rPr>
              <w:t>Numbers</w:t>
            </w:r>
          </w:p>
        </w:tc>
      </w:tr>
      <w:tr w:rsidR="004206BA" w:rsidTr="004206BA">
        <w:tc>
          <w:tcPr>
            <w:tcW w:w="850"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1</w:t>
            </w:r>
          </w:p>
        </w:tc>
        <w:tc>
          <w:tcPr>
            <w:tcW w:w="5142"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Health Workers</w:t>
            </w:r>
          </w:p>
        </w:tc>
        <w:tc>
          <w:tcPr>
            <w:tcW w:w="3192"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1019</w:t>
            </w:r>
          </w:p>
        </w:tc>
      </w:tr>
      <w:tr w:rsidR="004206BA" w:rsidTr="004206BA">
        <w:tc>
          <w:tcPr>
            <w:tcW w:w="850"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2</w:t>
            </w:r>
          </w:p>
        </w:tc>
        <w:tc>
          <w:tcPr>
            <w:tcW w:w="5142"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Staff Nurses</w:t>
            </w:r>
          </w:p>
        </w:tc>
        <w:tc>
          <w:tcPr>
            <w:tcW w:w="3192"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708</w:t>
            </w:r>
          </w:p>
        </w:tc>
      </w:tr>
      <w:tr w:rsidR="004206BA" w:rsidTr="004206BA">
        <w:tc>
          <w:tcPr>
            <w:tcW w:w="850"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3</w:t>
            </w:r>
          </w:p>
        </w:tc>
        <w:tc>
          <w:tcPr>
            <w:tcW w:w="5142"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Medical Officers</w:t>
            </w:r>
          </w:p>
        </w:tc>
        <w:tc>
          <w:tcPr>
            <w:tcW w:w="3192" w:type="dxa"/>
          </w:tcPr>
          <w:p w:rsidR="004206BA" w:rsidRPr="004206BA" w:rsidRDefault="004206BA" w:rsidP="004206BA">
            <w:pPr>
              <w:rPr>
                <w:rFonts w:ascii="Times New Roman" w:hAnsi="Times New Roman" w:cs="Times New Roman"/>
                <w:sz w:val="24"/>
                <w:szCs w:val="24"/>
              </w:rPr>
            </w:pPr>
            <w:r w:rsidRPr="004206BA">
              <w:rPr>
                <w:rFonts w:ascii="Times New Roman" w:hAnsi="Times New Roman" w:cs="Times New Roman"/>
                <w:sz w:val="24"/>
                <w:szCs w:val="24"/>
              </w:rPr>
              <w:t>209</w:t>
            </w:r>
          </w:p>
        </w:tc>
      </w:tr>
      <w:tr w:rsidR="00134F81" w:rsidTr="004206BA">
        <w:tc>
          <w:tcPr>
            <w:tcW w:w="850" w:type="dxa"/>
          </w:tcPr>
          <w:p w:rsidR="00134F81" w:rsidRPr="004206BA" w:rsidRDefault="00134F81" w:rsidP="004206BA">
            <w:pPr>
              <w:rPr>
                <w:rFonts w:ascii="Times New Roman" w:hAnsi="Times New Roman" w:cs="Times New Roman"/>
                <w:sz w:val="24"/>
                <w:szCs w:val="24"/>
              </w:rPr>
            </w:pPr>
            <w:r>
              <w:rPr>
                <w:rFonts w:ascii="Times New Roman" w:hAnsi="Times New Roman" w:cs="Times New Roman"/>
                <w:sz w:val="24"/>
                <w:szCs w:val="24"/>
              </w:rPr>
              <w:t>4</w:t>
            </w:r>
          </w:p>
        </w:tc>
        <w:tc>
          <w:tcPr>
            <w:tcW w:w="5142" w:type="dxa"/>
          </w:tcPr>
          <w:p w:rsidR="00134F81" w:rsidRPr="004206BA" w:rsidRDefault="00134F81" w:rsidP="004206BA">
            <w:pPr>
              <w:rPr>
                <w:rFonts w:ascii="Times New Roman" w:hAnsi="Times New Roman" w:cs="Times New Roman"/>
                <w:sz w:val="24"/>
                <w:szCs w:val="24"/>
              </w:rPr>
            </w:pPr>
            <w:r>
              <w:rPr>
                <w:rFonts w:ascii="Times New Roman" w:hAnsi="Times New Roman" w:cs="Times New Roman"/>
                <w:sz w:val="24"/>
                <w:szCs w:val="24"/>
              </w:rPr>
              <w:t>ASHAs</w:t>
            </w:r>
          </w:p>
        </w:tc>
        <w:tc>
          <w:tcPr>
            <w:tcW w:w="3192" w:type="dxa"/>
          </w:tcPr>
          <w:p w:rsidR="00134F81" w:rsidRPr="004206BA" w:rsidRDefault="00134F81" w:rsidP="004206BA">
            <w:pPr>
              <w:rPr>
                <w:rFonts w:ascii="Times New Roman" w:hAnsi="Times New Roman" w:cs="Times New Roman"/>
                <w:sz w:val="24"/>
                <w:szCs w:val="24"/>
              </w:rPr>
            </w:pPr>
            <w:r>
              <w:rPr>
                <w:rFonts w:ascii="Times New Roman" w:hAnsi="Times New Roman" w:cs="Times New Roman"/>
                <w:sz w:val="24"/>
                <w:szCs w:val="24"/>
              </w:rPr>
              <w:t>1091</w:t>
            </w:r>
          </w:p>
        </w:tc>
      </w:tr>
      <w:tr w:rsidR="004206BA" w:rsidTr="004206BA">
        <w:tc>
          <w:tcPr>
            <w:tcW w:w="850" w:type="dxa"/>
          </w:tcPr>
          <w:p w:rsidR="004206BA" w:rsidRDefault="004206BA" w:rsidP="004206BA">
            <w:pPr>
              <w:rPr>
                <w:rFonts w:ascii="Times New Roman" w:hAnsi="Times New Roman" w:cs="Times New Roman"/>
                <w:b/>
                <w:sz w:val="24"/>
                <w:szCs w:val="24"/>
              </w:rPr>
            </w:pPr>
          </w:p>
        </w:tc>
        <w:tc>
          <w:tcPr>
            <w:tcW w:w="5142" w:type="dxa"/>
          </w:tcPr>
          <w:p w:rsidR="004206BA" w:rsidRDefault="004206BA" w:rsidP="004206BA">
            <w:pPr>
              <w:rPr>
                <w:rFonts w:ascii="Times New Roman" w:hAnsi="Times New Roman" w:cs="Times New Roman"/>
                <w:b/>
                <w:sz w:val="24"/>
                <w:szCs w:val="24"/>
              </w:rPr>
            </w:pPr>
            <w:r>
              <w:rPr>
                <w:rFonts w:ascii="Times New Roman" w:hAnsi="Times New Roman" w:cs="Times New Roman"/>
                <w:b/>
                <w:sz w:val="24"/>
                <w:szCs w:val="24"/>
              </w:rPr>
              <w:t>Total</w:t>
            </w:r>
          </w:p>
        </w:tc>
        <w:tc>
          <w:tcPr>
            <w:tcW w:w="3192" w:type="dxa"/>
          </w:tcPr>
          <w:p w:rsidR="004206BA" w:rsidRDefault="00134F81" w:rsidP="004206BA">
            <w:pPr>
              <w:rPr>
                <w:rFonts w:ascii="Times New Roman" w:hAnsi="Times New Roman" w:cs="Times New Roman"/>
                <w:b/>
                <w:sz w:val="24"/>
                <w:szCs w:val="24"/>
              </w:rPr>
            </w:pPr>
            <w:r>
              <w:rPr>
                <w:rFonts w:ascii="Times New Roman" w:hAnsi="Times New Roman" w:cs="Times New Roman"/>
                <w:b/>
                <w:sz w:val="24"/>
                <w:szCs w:val="24"/>
              </w:rPr>
              <w:t>3027</w:t>
            </w:r>
          </w:p>
        </w:tc>
      </w:tr>
    </w:tbl>
    <w:p w:rsidR="00502BF7" w:rsidRPr="00CF5DE2" w:rsidRDefault="00502BF7" w:rsidP="00CF5DE2">
      <w:pPr>
        <w:spacing w:after="200" w:line="240" w:lineRule="auto"/>
        <w:rPr>
          <w:rFonts w:ascii="Times New Roman" w:hAnsi="Times New Roman" w:cs="Times New Roman"/>
          <w:b/>
          <w:sz w:val="24"/>
          <w:szCs w:val="24"/>
        </w:rPr>
      </w:pPr>
    </w:p>
    <w:p w:rsidR="004A3F52" w:rsidRPr="00E059B9" w:rsidRDefault="004A3F52" w:rsidP="00D63CED">
      <w:pPr>
        <w:pStyle w:val="ListParagraph"/>
        <w:spacing w:after="200" w:line="240" w:lineRule="auto"/>
        <w:jc w:val="center"/>
        <w:rPr>
          <w:rFonts w:ascii="Times New Roman" w:hAnsi="Times New Roman" w:cs="Times New Roman"/>
          <w:b/>
          <w:sz w:val="24"/>
          <w:szCs w:val="24"/>
        </w:rPr>
      </w:pPr>
      <w:r w:rsidRPr="00E059B9">
        <w:rPr>
          <w:rFonts w:ascii="Times New Roman" w:hAnsi="Times New Roman" w:cs="Times New Roman"/>
          <w:b/>
          <w:sz w:val="24"/>
          <w:szCs w:val="24"/>
        </w:rPr>
        <w:t>Salient points for consideration:</w:t>
      </w:r>
    </w:p>
    <w:p w:rsidR="004A3F52" w:rsidRPr="00E059B9" w:rsidRDefault="004A3F52" w:rsidP="004A3F52">
      <w:pPr>
        <w:pStyle w:val="ListParagraph"/>
        <w:spacing w:after="200" w:line="240" w:lineRule="auto"/>
        <w:rPr>
          <w:rFonts w:ascii="Times New Roman" w:hAnsi="Times New Roman" w:cs="Times New Roman"/>
          <w:b/>
          <w:sz w:val="24"/>
          <w:szCs w:val="24"/>
        </w:rPr>
      </w:pPr>
    </w:p>
    <w:p w:rsidR="005F4A17" w:rsidRPr="00E059B9" w:rsidRDefault="005F4A17" w:rsidP="006D490B">
      <w:pPr>
        <w:pStyle w:val="ListParagraph"/>
        <w:numPr>
          <w:ilvl w:val="0"/>
          <w:numId w:val="2"/>
        </w:numPr>
        <w:spacing w:after="0"/>
        <w:jc w:val="both"/>
        <w:rPr>
          <w:rFonts w:ascii="Times New Roman" w:hAnsi="Times New Roman" w:cs="Times New Roman"/>
          <w:sz w:val="24"/>
          <w:szCs w:val="24"/>
        </w:rPr>
      </w:pPr>
      <w:r w:rsidRPr="00E059B9">
        <w:rPr>
          <w:rFonts w:ascii="Times New Roman" w:hAnsi="Times New Roman" w:cs="Times New Roman"/>
          <w:sz w:val="24"/>
          <w:szCs w:val="24"/>
        </w:rPr>
        <w:t>Mizoram honors the efforts taken by Government of India (</w:t>
      </w:r>
      <w:proofErr w:type="spellStart"/>
      <w:r w:rsidRPr="00E059B9">
        <w:rPr>
          <w:rFonts w:ascii="Times New Roman" w:hAnsi="Times New Roman" w:cs="Times New Roman"/>
          <w:sz w:val="24"/>
          <w:szCs w:val="24"/>
        </w:rPr>
        <w:t>GoI</w:t>
      </w:r>
      <w:proofErr w:type="spellEnd"/>
      <w:r w:rsidRPr="00E059B9">
        <w:rPr>
          <w:rFonts w:ascii="Times New Roman" w:hAnsi="Times New Roman" w:cs="Times New Roman"/>
          <w:sz w:val="24"/>
          <w:szCs w:val="24"/>
        </w:rPr>
        <w:t xml:space="preserve">) towards elimination of Viral Hepatitis. </w:t>
      </w:r>
      <w:r w:rsidR="0025172E" w:rsidRPr="00E059B9">
        <w:rPr>
          <w:rFonts w:ascii="Times New Roman" w:hAnsi="Times New Roman" w:cs="Times New Roman"/>
          <w:sz w:val="24"/>
          <w:szCs w:val="24"/>
        </w:rPr>
        <w:t xml:space="preserve">It </w:t>
      </w:r>
      <w:r w:rsidRPr="00E059B9">
        <w:rPr>
          <w:rFonts w:ascii="Times New Roman" w:hAnsi="Times New Roman" w:cs="Times New Roman"/>
          <w:sz w:val="24"/>
          <w:szCs w:val="24"/>
        </w:rPr>
        <w:t>is det</w:t>
      </w:r>
      <w:r w:rsidR="0077781F" w:rsidRPr="00E059B9">
        <w:rPr>
          <w:rFonts w:ascii="Times New Roman" w:hAnsi="Times New Roman" w:cs="Times New Roman"/>
          <w:sz w:val="24"/>
          <w:szCs w:val="24"/>
        </w:rPr>
        <w:t xml:space="preserve">ermined to join hands with </w:t>
      </w:r>
      <w:proofErr w:type="spellStart"/>
      <w:r w:rsidR="0077781F" w:rsidRPr="00E059B9">
        <w:rPr>
          <w:rFonts w:ascii="Times New Roman" w:hAnsi="Times New Roman" w:cs="Times New Roman"/>
          <w:sz w:val="24"/>
          <w:szCs w:val="24"/>
        </w:rPr>
        <w:t>GoI</w:t>
      </w:r>
      <w:proofErr w:type="spellEnd"/>
      <w:r w:rsidR="0077781F" w:rsidRPr="00E059B9">
        <w:rPr>
          <w:rFonts w:ascii="Times New Roman" w:hAnsi="Times New Roman" w:cs="Times New Roman"/>
          <w:sz w:val="24"/>
          <w:szCs w:val="24"/>
        </w:rPr>
        <w:t xml:space="preserve"> i</w:t>
      </w:r>
      <w:r w:rsidRPr="00E059B9">
        <w:rPr>
          <w:rFonts w:ascii="Times New Roman" w:hAnsi="Times New Roman" w:cs="Times New Roman"/>
          <w:sz w:val="24"/>
          <w:szCs w:val="24"/>
        </w:rPr>
        <w:t>n elimination of viral hepatitis from the grass root level</w:t>
      </w:r>
      <w:r w:rsidR="0025172E" w:rsidRPr="00E059B9">
        <w:rPr>
          <w:rFonts w:ascii="Times New Roman" w:hAnsi="Times New Roman" w:cs="Times New Roman"/>
          <w:sz w:val="24"/>
          <w:szCs w:val="24"/>
        </w:rPr>
        <w:t>.</w:t>
      </w:r>
    </w:p>
    <w:p w:rsidR="00414546" w:rsidRDefault="00414546" w:rsidP="006D490B">
      <w:pPr>
        <w:pStyle w:val="ListParagraph"/>
        <w:numPr>
          <w:ilvl w:val="0"/>
          <w:numId w:val="2"/>
        </w:numPr>
        <w:spacing w:after="0"/>
        <w:jc w:val="both"/>
        <w:rPr>
          <w:rFonts w:ascii="Times New Roman" w:hAnsi="Times New Roman" w:cs="Times New Roman"/>
          <w:sz w:val="24"/>
          <w:szCs w:val="24"/>
        </w:rPr>
      </w:pPr>
      <w:r w:rsidRPr="00E059B9">
        <w:rPr>
          <w:rFonts w:ascii="Times New Roman" w:hAnsi="Times New Roman" w:cs="Times New Roman"/>
          <w:sz w:val="24"/>
          <w:szCs w:val="24"/>
        </w:rPr>
        <w:t xml:space="preserve">The Government of Mizoram, knowing the burden of Hepatitis, particularly Hepatitis B &amp; C in the State has made the treatment of Hepatitis B &amp; C among the list of </w:t>
      </w:r>
      <w:r w:rsidR="00E746AA" w:rsidRPr="00E059B9">
        <w:rPr>
          <w:rFonts w:ascii="Times New Roman" w:hAnsi="Times New Roman" w:cs="Times New Roman"/>
          <w:sz w:val="24"/>
          <w:szCs w:val="24"/>
        </w:rPr>
        <w:t xml:space="preserve">claimable </w:t>
      </w:r>
      <w:proofErr w:type="gramStart"/>
      <w:r w:rsidR="00E746AA" w:rsidRPr="00E059B9">
        <w:rPr>
          <w:rFonts w:ascii="Times New Roman" w:hAnsi="Times New Roman" w:cs="Times New Roman"/>
          <w:sz w:val="24"/>
          <w:szCs w:val="24"/>
        </w:rPr>
        <w:t>list</w:t>
      </w:r>
      <w:proofErr w:type="gramEnd"/>
      <w:r w:rsidR="00E746AA" w:rsidRPr="00E059B9">
        <w:rPr>
          <w:rFonts w:ascii="Times New Roman" w:hAnsi="Times New Roman" w:cs="Times New Roman"/>
          <w:sz w:val="24"/>
          <w:szCs w:val="24"/>
        </w:rPr>
        <w:t xml:space="preserve"> called the </w:t>
      </w:r>
      <w:r w:rsidRPr="00E059B9">
        <w:rPr>
          <w:rFonts w:ascii="Times New Roman" w:hAnsi="Times New Roman" w:cs="Times New Roman"/>
          <w:sz w:val="24"/>
          <w:szCs w:val="24"/>
        </w:rPr>
        <w:t>critical illness under the Mizoram State Health Care Scheme</w:t>
      </w:r>
      <w:r w:rsidR="00514A89" w:rsidRPr="00E059B9">
        <w:rPr>
          <w:rFonts w:ascii="Times New Roman" w:hAnsi="Times New Roman" w:cs="Times New Roman"/>
          <w:sz w:val="24"/>
          <w:szCs w:val="24"/>
        </w:rPr>
        <w:t xml:space="preserve"> (MSHCS)</w:t>
      </w:r>
      <w:r w:rsidRPr="00E059B9">
        <w:rPr>
          <w:rFonts w:ascii="Times New Roman" w:hAnsi="Times New Roman" w:cs="Times New Roman"/>
          <w:sz w:val="24"/>
          <w:szCs w:val="24"/>
        </w:rPr>
        <w:t xml:space="preserve">, a health insurance scheme for the general population of Mizoram. </w:t>
      </w:r>
      <w:r w:rsidR="00703323" w:rsidRPr="00E059B9">
        <w:rPr>
          <w:rFonts w:ascii="Times New Roman" w:hAnsi="Times New Roman" w:cs="Times New Roman"/>
          <w:sz w:val="24"/>
          <w:szCs w:val="24"/>
        </w:rPr>
        <w:t xml:space="preserve">Among those who register under this Scheme, </w:t>
      </w:r>
      <w:r w:rsidRPr="00E059B9">
        <w:rPr>
          <w:rFonts w:ascii="Times New Roman" w:hAnsi="Times New Roman" w:cs="Times New Roman"/>
          <w:sz w:val="24"/>
          <w:szCs w:val="24"/>
        </w:rPr>
        <w:t>approximately</w:t>
      </w:r>
      <w:r w:rsidR="00703323" w:rsidRPr="00E059B9">
        <w:rPr>
          <w:rFonts w:ascii="Times New Roman" w:hAnsi="Times New Roman" w:cs="Times New Roman"/>
          <w:sz w:val="24"/>
          <w:szCs w:val="24"/>
        </w:rPr>
        <w:t>5</w:t>
      </w:r>
      <w:r w:rsidR="002632B3" w:rsidRPr="00E059B9">
        <w:rPr>
          <w:rFonts w:ascii="Times New Roman" w:hAnsi="Times New Roman" w:cs="Times New Roman"/>
          <w:sz w:val="24"/>
          <w:szCs w:val="24"/>
        </w:rPr>
        <w:t>00-</w:t>
      </w:r>
      <w:r w:rsidR="00703323" w:rsidRPr="00E059B9">
        <w:rPr>
          <w:rFonts w:ascii="Times New Roman" w:hAnsi="Times New Roman" w:cs="Times New Roman"/>
          <w:sz w:val="24"/>
          <w:szCs w:val="24"/>
        </w:rPr>
        <w:t>60</w:t>
      </w:r>
      <w:r w:rsidR="002632B3" w:rsidRPr="00E059B9">
        <w:rPr>
          <w:rFonts w:ascii="Times New Roman" w:hAnsi="Times New Roman" w:cs="Times New Roman"/>
          <w:sz w:val="24"/>
          <w:szCs w:val="24"/>
        </w:rPr>
        <w:t>0 pati</w:t>
      </w:r>
      <w:r w:rsidR="00703323" w:rsidRPr="00E059B9">
        <w:rPr>
          <w:rFonts w:ascii="Times New Roman" w:hAnsi="Times New Roman" w:cs="Times New Roman"/>
          <w:sz w:val="24"/>
          <w:szCs w:val="24"/>
        </w:rPr>
        <w:t>ents are given treatment annually.</w:t>
      </w:r>
    </w:p>
    <w:p w:rsidR="00FA1B25" w:rsidRPr="00E059B9" w:rsidRDefault="00FA1B25" w:rsidP="00FA1B25">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However, it is increasingly becoming difficult for MSHCS to provide free Hepatitis B &amp; C treatment due to fund constraints.</w:t>
      </w:r>
    </w:p>
    <w:p w:rsidR="003E1455" w:rsidRPr="00E059B9" w:rsidRDefault="003E1455" w:rsidP="006D490B">
      <w:pPr>
        <w:pStyle w:val="ListParagraph"/>
        <w:numPr>
          <w:ilvl w:val="0"/>
          <w:numId w:val="2"/>
        </w:numPr>
        <w:spacing w:after="0"/>
        <w:jc w:val="both"/>
        <w:rPr>
          <w:rFonts w:ascii="Times New Roman" w:hAnsi="Times New Roman" w:cs="Times New Roman"/>
          <w:sz w:val="24"/>
          <w:szCs w:val="24"/>
        </w:rPr>
      </w:pPr>
      <w:r w:rsidRPr="00E059B9">
        <w:rPr>
          <w:rFonts w:ascii="Times New Roman" w:hAnsi="Times New Roman" w:cs="Times New Roman"/>
          <w:sz w:val="24"/>
          <w:szCs w:val="24"/>
        </w:rPr>
        <w:t xml:space="preserve">However, Viral hepatitis is a typical disease, which, the state feels requires additional efforts for meeting the physical and financial targets laid out. </w:t>
      </w:r>
    </w:p>
    <w:p w:rsidR="00E059B9" w:rsidRPr="00E059B9" w:rsidRDefault="00514A89" w:rsidP="006D490B">
      <w:pPr>
        <w:pStyle w:val="ListParagraph"/>
        <w:numPr>
          <w:ilvl w:val="0"/>
          <w:numId w:val="2"/>
        </w:numPr>
        <w:spacing w:after="0"/>
        <w:jc w:val="both"/>
        <w:rPr>
          <w:rFonts w:ascii="Times New Roman" w:hAnsi="Times New Roman" w:cs="Times New Roman"/>
          <w:sz w:val="24"/>
          <w:szCs w:val="24"/>
          <w:lang w:val="en-IN"/>
        </w:rPr>
      </w:pPr>
      <w:r w:rsidRPr="00E059B9">
        <w:rPr>
          <w:rFonts w:ascii="Times New Roman" w:hAnsi="Times New Roman" w:cs="Times New Roman"/>
          <w:sz w:val="24"/>
          <w:szCs w:val="24"/>
        </w:rPr>
        <w:t>This project is also planned for partnership between NHM, Mizoram State Health Care Society (a society formed to implement the MSHCS</w:t>
      </w:r>
      <w:proofErr w:type="gramStart"/>
      <w:r w:rsidRPr="00E059B9">
        <w:rPr>
          <w:rFonts w:ascii="Times New Roman" w:hAnsi="Times New Roman" w:cs="Times New Roman"/>
          <w:sz w:val="24"/>
          <w:szCs w:val="24"/>
        </w:rPr>
        <w:t>)</w:t>
      </w:r>
      <w:r w:rsidR="0031760E" w:rsidRPr="00E059B9">
        <w:rPr>
          <w:rFonts w:ascii="Times New Roman" w:hAnsi="Times New Roman" w:cs="Times New Roman"/>
          <w:sz w:val="24"/>
          <w:szCs w:val="24"/>
        </w:rPr>
        <w:t>,Mizoram</w:t>
      </w:r>
      <w:proofErr w:type="gramEnd"/>
      <w:r w:rsidR="0031760E" w:rsidRPr="00E059B9">
        <w:rPr>
          <w:rFonts w:ascii="Times New Roman" w:hAnsi="Times New Roman" w:cs="Times New Roman"/>
          <w:sz w:val="24"/>
          <w:szCs w:val="24"/>
        </w:rPr>
        <w:t xml:space="preserve"> State Aids Control Society (MSACS),Integrated Disease Surveillance Programme (IDSP), Universal  Immunization Programme, State Blood Cell, </w:t>
      </w:r>
      <w:proofErr w:type="spellStart"/>
      <w:r w:rsidR="0031760E" w:rsidRPr="00E059B9">
        <w:rPr>
          <w:rFonts w:ascii="Times New Roman" w:hAnsi="Times New Roman" w:cs="Times New Roman"/>
          <w:sz w:val="24"/>
          <w:szCs w:val="24"/>
        </w:rPr>
        <w:t>Swach</w:t>
      </w:r>
      <w:proofErr w:type="spellEnd"/>
      <w:r w:rsidR="0031760E" w:rsidRPr="00E059B9">
        <w:rPr>
          <w:rFonts w:ascii="Times New Roman" w:hAnsi="Times New Roman" w:cs="Times New Roman"/>
          <w:sz w:val="24"/>
          <w:szCs w:val="24"/>
        </w:rPr>
        <w:t xml:space="preserve"> Bharat Programme, PHE Department, Food &amp; Drugs Authority </w:t>
      </w:r>
      <w:r w:rsidRPr="00E059B9">
        <w:rPr>
          <w:rFonts w:ascii="Times New Roman" w:hAnsi="Times New Roman" w:cs="Times New Roman"/>
          <w:sz w:val="24"/>
          <w:szCs w:val="24"/>
        </w:rPr>
        <w:t>and Government of Mizoram.</w:t>
      </w:r>
    </w:p>
    <w:p w:rsidR="006B647D" w:rsidRPr="00E059B9" w:rsidRDefault="006B647D" w:rsidP="006B647D">
      <w:pPr>
        <w:pStyle w:val="ListParagraph"/>
        <w:rPr>
          <w:rFonts w:ascii="Times New Roman" w:hAnsi="Times New Roman" w:cs="Times New Roman"/>
          <w:sz w:val="24"/>
          <w:szCs w:val="24"/>
        </w:rPr>
      </w:pPr>
    </w:p>
    <w:p w:rsidR="005F4A17" w:rsidRPr="00E059B9" w:rsidRDefault="006B647D" w:rsidP="006D490B">
      <w:pPr>
        <w:pStyle w:val="ListParagraph"/>
        <w:numPr>
          <w:ilvl w:val="0"/>
          <w:numId w:val="2"/>
        </w:numPr>
        <w:spacing w:after="0"/>
        <w:jc w:val="both"/>
        <w:rPr>
          <w:rFonts w:ascii="Times New Roman" w:hAnsi="Times New Roman" w:cs="Times New Roman"/>
          <w:sz w:val="24"/>
          <w:szCs w:val="24"/>
        </w:rPr>
      </w:pPr>
      <w:r w:rsidRPr="00E059B9">
        <w:rPr>
          <w:rFonts w:ascii="Times New Roman" w:hAnsi="Times New Roman" w:cs="Times New Roman"/>
          <w:b/>
          <w:sz w:val="24"/>
          <w:szCs w:val="24"/>
        </w:rPr>
        <w:t>Plan for Oper</w:t>
      </w:r>
      <w:r w:rsidR="003A4523" w:rsidRPr="00E059B9">
        <w:rPr>
          <w:rFonts w:ascii="Times New Roman" w:hAnsi="Times New Roman" w:cs="Times New Roman"/>
          <w:b/>
          <w:sz w:val="24"/>
          <w:szCs w:val="24"/>
        </w:rPr>
        <w:t>a</w:t>
      </w:r>
      <w:r w:rsidR="00C91137" w:rsidRPr="00E059B9">
        <w:rPr>
          <w:rFonts w:ascii="Times New Roman" w:hAnsi="Times New Roman" w:cs="Times New Roman"/>
          <w:b/>
          <w:sz w:val="24"/>
          <w:szCs w:val="24"/>
        </w:rPr>
        <w:t>tionalizing National Viral Hepatitis Control Program</w:t>
      </w:r>
      <w:r w:rsidRPr="00E059B9">
        <w:rPr>
          <w:rFonts w:ascii="Times New Roman" w:hAnsi="Times New Roman" w:cs="Times New Roman"/>
          <w:b/>
          <w:sz w:val="24"/>
          <w:szCs w:val="24"/>
        </w:rPr>
        <w:t xml:space="preserve"> in Mizoram</w:t>
      </w:r>
      <w:r w:rsidRPr="00E059B9">
        <w:rPr>
          <w:rFonts w:ascii="Times New Roman" w:hAnsi="Times New Roman" w:cs="Times New Roman"/>
          <w:sz w:val="24"/>
          <w:szCs w:val="24"/>
        </w:rPr>
        <w:t>:</w:t>
      </w:r>
    </w:p>
    <w:p w:rsidR="007C074D" w:rsidRPr="00E059B9" w:rsidRDefault="007C074D" w:rsidP="007C074D">
      <w:pPr>
        <w:pStyle w:val="ListParagraph"/>
        <w:spacing w:after="0"/>
        <w:jc w:val="both"/>
        <w:rPr>
          <w:rFonts w:ascii="Times New Roman" w:hAnsi="Times New Roman" w:cs="Times New Roman"/>
          <w:sz w:val="24"/>
          <w:szCs w:val="24"/>
        </w:rPr>
      </w:pPr>
    </w:p>
    <w:p w:rsidR="006B647D" w:rsidRPr="00E059B9" w:rsidRDefault="006B647D" w:rsidP="006D490B">
      <w:pPr>
        <w:pStyle w:val="ListParagraph"/>
        <w:numPr>
          <w:ilvl w:val="0"/>
          <w:numId w:val="3"/>
        </w:numPr>
        <w:spacing w:after="0"/>
        <w:ind w:left="993" w:hanging="284"/>
        <w:jc w:val="both"/>
        <w:rPr>
          <w:rFonts w:ascii="Times New Roman" w:hAnsi="Times New Roman" w:cs="Times New Roman"/>
          <w:b/>
          <w:i/>
          <w:sz w:val="24"/>
          <w:szCs w:val="24"/>
        </w:rPr>
      </w:pPr>
      <w:r w:rsidRPr="00E059B9">
        <w:rPr>
          <w:rFonts w:ascii="Times New Roman" w:hAnsi="Times New Roman" w:cs="Times New Roman"/>
          <w:b/>
          <w:i/>
          <w:sz w:val="24"/>
          <w:szCs w:val="24"/>
        </w:rPr>
        <w:t>State Viral Hepatitis Management Unit (SVHMU)</w:t>
      </w:r>
      <w:r w:rsidR="00C91137" w:rsidRPr="00E059B9">
        <w:rPr>
          <w:rFonts w:ascii="Times New Roman" w:hAnsi="Times New Roman" w:cs="Times New Roman"/>
          <w:b/>
          <w:i/>
          <w:sz w:val="24"/>
          <w:szCs w:val="24"/>
        </w:rPr>
        <w:t>:</w:t>
      </w:r>
    </w:p>
    <w:p w:rsidR="006B647D" w:rsidRPr="00E059B9" w:rsidRDefault="008848C0" w:rsidP="006D490B">
      <w:pPr>
        <w:pStyle w:val="ListParagraph"/>
        <w:numPr>
          <w:ilvl w:val="0"/>
          <w:numId w:val="4"/>
        </w:numPr>
        <w:spacing w:after="0"/>
        <w:ind w:left="1418" w:hanging="284"/>
        <w:jc w:val="both"/>
        <w:rPr>
          <w:rFonts w:ascii="Times New Roman" w:hAnsi="Times New Roman" w:cs="Times New Roman"/>
          <w:sz w:val="24"/>
          <w:szCs w:val="24"/>
        </w:rPr>
      </w:pPr>
      <w:r>
        <w:rPr>
          <w:rFonts w:ascii="Times New Roman" w:hAnsi="Times New Roman" w:cs="Times New Roman"/>
          <w:sz w:val="24"/>
          <w:szCs w:val="24"/>
        </w:rPr>
        <w:t>SVHMU was</w:t>
      </w:r>
      <w:r w:rsidR="006B647D" w:rsidRPr="00E059B9">
        <w:rPr>
          <w:rFonts w:ascii="Times New Roman" w:hAnsi="Times New Roman" w:cs="Times New Roman"/>
          <w:sz w:val="24"/>
          <w:szCs w:val="24"/>
        </w:rPr>
        <w:t xml:space="preserve"> set up at Directorate of Hospital &amp; Medical Education, New Secretariat Complex, </w:t>
      </w:r>
      <w:proofErr w:type="spellStart"/>
      <w:r w:rsidR="006B647D" w:rsidRPr="00E059B9">
        <w:rPr>
          <w:rFonts w:ascii="Times New Roman" w:hAnsi="Times New Roman" w:cs="Times New Roman"/>
          <w:sz w:val="24"/>
          <w:szCs w:val="24"/>
        </w:rPr>
        <w:t>Khatla</w:t>
      </w:r>
      <w:proofErr w:type="spellEnd"/>
      <w:r w:rsidR="006B647D" w:rsidRPr="00E059B9">
        <w:rPr>
          <w:rFonts w:ascii="Times New Roman" w:hAnsi="Times New Roman" w:cs="Times New Roman"/>
          <w:sz w:val="24"/>
          <w:szCs w:val="24"/>
        </w:rPr>
        <w:t xml:space="preserve"> under the guidance of State Nodal Officer. </w:t>
      </w:r>
    </w:p>
    <w:p w:rsidR="006B647D" w:rsidRPr="00821D48" w:rsidRDefault="00821D48" w:rsidP="006D490B">
      <w:pPr>
        <w:pStyle w:val="ListParagraph"/>
        <w:numPr>
          <w:ilvl w:val="0"/>
          <w:numId w:val="4"/>
        </w:numPr>
        <w:spacing w:after="0"/>
        <w:ind w:left="1418" w:hanging="284"/>
        <w:jc w:val="both"/>
        <w:rPr>
          <w:rFonts w:ascii="Times New Roman" w:hAnsi="Times New Roman" w:cs="Times New Roman"/>
          <w:sz w:val="24"/>
          <w:szCs w:val="24"/>
        </w:rPr>
      </w:pPr>
      <w:r w:rsidRPr="00821D48">
        <w:rPr>
          <w:rFonts w:ascii="Times New Roman" w:hAnsi="Times New Roman" w:cs="Times New Roman"/>
          <w:sz w:val="24"/>
          <w:szCs w:val="24"/>
        </w:rPr>
        <w:t xml:space="preserve">Recurring cost for administrative expenses </w:t>
      </w:r>
      <w:proofErr w:type="spellStart"/>
      <w:r w:rsidRPr="00821D48">
        <w:rPr>
          <w:rFonts w:ascii="Times New Roman" w:hAnsi="Times New Roman" w:cs="Times New Roman"/>
          <w:sz w:val="24"/>
          <w:szCs w:val="24"/>
        </w:rPr>
        <w:t>isproposed</w:t>
      </w:r>
      <w:proofErr w:type="spellEnd"/>
      <w:r w:rsidRPr="00821D48">
        <w:rPr>
          <w:rFonts w:ascii="Times New Roman" w:hAnsi="Times New Roman" w:cs="Times New Roman"/>
          <w:sz w:val="24"/>
          <w:szCs w:val="24"/>
        </w:rPr>
        <w:t xml:space="preserve"> for SVHMU</w:t>
      </w:r>
    </w:p>
    <w:p w:rsidR="007C074D" w:rsidRPr="00E059B9" w:rsidRDefault="007C074D" w:rsidP="007C074D">
      <w:pPr>
        <w:pStyle w:val="ListParagraph"/>
        <w:spacing w:after="0"/>
        <w:ind w:left="1418"/>
        <w:jc w:val="both"/>
        <w:rPr>
          <w:rFonts w:ascii="Times New Roman" w:hAnsi="Times New Roman" w:cs="Times New Roman"/>
          <w:b/>
          <w:i/>
          <w:sz w:val="24"/>
          <w:szCs w:val="24"/>
        </w:rPr>
      </w:pPr>
    </w:p>
    <w:p w:rsidR="007C074D" w:rsidRPr="00E059B9" w:rsidRDefault="007C074D" w:rsidP="006D490B">
      <w:pPr>
        <w:pStyle w:val="ListParagraph"/>
        <w:numPr>
          <w:ilvl w:val="0"/>
          <w:numId w:val="3"/>
        </w:numPr>
        <w:spacing w:after="0"/>
        <w:jc w:val="both"/>
        <w:rPr>
          <w:rFonts w:ascii="Times New Roman" w:hAnsi="Times New Roman" w:cs="Times New Roman"/>
          <w:b/>
          <w:i/>
          <w:sz w:val="24"/>
          <w:szCs w:val="24"/>
        </w:rPr>
      </w:pPr>
      <w:r w:rsidRPr="00E059B9">
        <w:rPr>
          <w:rFonts w:ascii="Times New Roman" w:hAnsi="Times New Roman" w:cs="Times New Roman"/>
          <w:b/>
          <w:i/>
          <w:sz w:val="24"/>
          <w:szCs w:val="24"/>
        </w:rPr>
        <w:t>Model Treatment Centre (MTC):</w:t>
      </w:r>
    </w:p>
    <w:p w:rsidR="007C074D" w:rsidRPr="00E059B9" w:rsidRDefault="007C074D" w:rsidP="006D490B">
      <w:pPr>
        <w:pStyle w:val="ListParagraph"/>
        <w:numPr>
          <w:ilvl w:val="0"/>
          <w:numId w:val="6"/>
        </w:numPr>
        <w:spacing w:after="0"/>
        <w:jc w:val="both"/>
        <w:rPr>
          <w:rFonts w:ascii="Times New Roman" w:hAnsi="Times New Roman" w:cs="Times New Roman"/>
          <w:sz w:val="24"/>
          <w:szCs w:val="24"/>
        </w:rPr>
      </w:pPr>
      <w:r w:rsidRPr="00E059B9">
        <w:rPr>
          <w:rFonts w:ascii="Times New Roman" w:hAnsi="Times New Roman" w:cs="Times New Roman"/>
          <w:sz w:val="24"/>
          <w:szCs w:val="24"/>
        </w:rPr>
        <w:t>Civil Hospital, Aizawl the biggest hospital in the state is identified as Model Treatment Centre.</w:t>
      </w:r>
    </w:p>
    <w:p w:rsidR="007C074D" w:rsidRPr="00E059B9" w:rsidRDefault="007C074D" w:rsidP="006D490B">
      <w:pPr>
        <w:pStyle w:val="ListParagraph"/>
        <w:numPr>
          <w:ilvl w:val="0"/>
          <w:numId w:val="6"/>
        </w:numPr>
        <w:spacing w:after="0"/>
        <w:jc w:val="both"/>
        <w:rPr>
          <w:rFonts w:ascii="Times New Roman" w:hAnsi="Times New Roman" w:cs="Times New Roman"/>
          <w:sz w:val="24"/>
          <w:szCs w:val="24"/>
        </w:rPr>
      </w:pPr>
      <w:r w:rsidRPr="00E059B9">
        <w:rPr>
          <w:rFonts w:ascii="Times New Roman" w:hAnsi="Times New Roman" w:cs="Times New Roman"/>
          <w:sz w:val="24"/>
          <w:szCs w:val="24"/>
        </w:rPr>
        <w:t xml:space="preserve">1 Physician </w:t>
      </w:r>
      <w:r w:rsidR="00F5301D">
        <w:rPr>
          <w:rFonts w:ascii="Times New Roman" w:hAnsi="Times New Roman" w:cs="Times New Roman"/>
          <w:sz w:val="24"/>
          <w:szCs w:val="24"/>
        </w:rPr>
        <w:t>has been</w:t>
      </w:r>
      <w:r w:rsidRPr="00E059B9">
        <w:rPr>
          <w:rFonts w:ascii="Times New Roman" w:hAnsi="Times New Roman" w:cs="Times New Roman"/>
          <w:sz w:val="24"/>
          <w:szCs w:val="24"/>
        </w:rPr>
        <w:t xml:space="preserve"> identified as the Nodal Officer for MTC.</w:t>
      </w:r>
    </w:p>
    <w:p w:rsidR="007C074D" w:rsidRPr="00E059B9" w:rsidRDefault="007C074D" w:rsidP="007C074D">
      <w:pPr>
        <w:pStyle w:val="ListParagraph"/>
        <w:spacing w:after="0"/>
        <w:ind w:left="1440"/>
        <w:jc w:val="both"/>
        <w:rPr>
          <w:rFonts w:ascii="Times New Roman" w:hAnsi="Times New Roman" w:cs="Times New Roman"/>
          <w:sz w:val="24"/>
          <w:szCs w:val="24"/>
        </w:rPr>
      </w:pPr>
    </w:p>
    <w:p w:rsidR="007C074D" w:rsidRPr="00E059B9" w:rsidRDefault="007C074D" w:rsidP="006D490B">
      <w:pPr>
        <w:pStyle w:val="ListParagraph"/>
        <w:numPr>
          <w:ilvl w:val="0"/>
          <w:numId w:val="3"/>
        </w:numPr>
        <w:spacing w:after="0"/>
        <w:jc w:val="both"/>
        <w:rPr>
          <w:rFonts w:ascii="Times New Roman" w:hAnsi="Times New Roman" w:cs="Times New Roman"/>
          <w:b/>
          <w:i/>
          <w:sz w:val="24"/>
          <w:szCs w:val="24"/>
        </w:rPr>
      </w:pPr>
      <w:r w:rsidRPr="00E059B9">
        <w:rPr>
          <w:rFonts w:ascii="Times New Roman" w:hAnsi="Times New Roman" w:cs="Times New Roman"/>
          <w:b/>
          <w:i/>
          <w:sz w:val="24"/>
          <w:szCs w:val="24"/>
        </w:rPr>
        <w:t>State Laboratory:</w:t>
      </w:r>
    </w:p>
    <w:p w:rsidR="007C074D" w:rsidRPr="00E059B9" w:rsidRDefault="007C074D" w:rsidP="006D490B">
      <w:pPr>
        <w:pStyle w:val="ListParagraph"/>
        <w:numPr>
          <w:ilvl w:val="0"/>
          <w:numId w:val="7"/>
        </w:numPr>
        <w:spacing w:after="0"/>
        <w:jc w:val="both"/>
        <w:rPr>
          <w:rFonts w:ascii="Times New Roman" w:hAnsi="Times New Roman" w:cs="Times New Roman"/>
          <w:sz w:val="24"/>
          <w:szCs w:val="24"/>
        </w:rPr>
      </w:pPr>
      <w:r w:rsidRPr="00E059B9">
        <w:rPr>
          <w:rFonts w:ascii="Times New Roman" w:hAnsi="Times New Roman" w:cs="Times New Roman"/>
          <w:sz w:val="24"/>
          <w:szCs w:val="24"/>
        </w:rPr>
        <w:t>Civil Hospital, Aizawl is also identified as the State Laboratory</w:t>
      </w:r>
    </w:p>
    <w:p w:rsidR="007C074D" w:rsidRPr="00E059B9" w:rsidRDefault="007C074D" w:rsidP="006D490B">
      <w:pPr>
        <w:pStyle w:val="ListParagraph"/>
        <w:numPr>
          <w:ilvl w:val="0"/>
          <w:numId w:val="7"/>
        </w:numPr>
        <w:spacing w:after="0"/>
        <w:jc w:val="both"/>
        <w:rPr>
          <w:rFonts w:ascii="Times New Roman" w:hAnsi="Times New Roman" w:cs="Times New Roman"/>
          <w:sz w:val="24"/>
          <w:szCs w:val="24"/>
        </w:rPr>
      </w:pPr>
      <w:r w:rsidRPr="00E059B9">
        <w:rPr>
          <w:rFonts w:ascii="Times New Roman" w:hAnsi="Times New Roman" w:cs="Times New Roman"/>
          <w:sz w:val="24"/>
          <w:szCs w:val="24"/>
        </w:rPr>
        <w:t xml:space="preserve">1 Microbiologist </w:t>
      </w:r>
      <w:r w:rsidR="00F5301D">
        <w:rPr>
          <w:rFonts w:ascii="Times New Roman" w:hAnsi="Times New Roman" w:cs="Times New Roman"/>
          <w:sz w:val="24"/>
          <w:szCs w:val="24"/>
        </w:rPr>
        <w:t>has been</w:t>
      </w:r>
      <w:r w:rsidRPr="00E059B9">
        <w:rPr>
          <w:rFonts w:ascii="Times New Roman" w:hAnsi="Times New Roman" w:cs="Times New Roman"/>
          <w:sz w:val="24"/>
          <w:szCs w:val="24"/>
        </w:rPr>
        <w:t xml:space="preserve"> identified as the Nodal Officer for State Lab.</w:t>
      </w:r>
    </w:p>
    <w:p w:rsidR="00C91137" w:rsidRPr="00E059B9" w:rsidRDefault="00C91137" w:rsidP="00C91137">
      <w:pPr>
        <w:pStyle w:val="ListParagraph"/>
        <w:spacing w:after="0"/>
        <w:ind w:left="1418"/>
        <w:jc w:val="both"/>
        <w:rPr>
          <w:rFonts w:ascii="Times New Roman" w:hAnsi="Times New Roman" w:cs="Times New Roman"/>
          <w:sz w:val="24"/>
          <w:szCs w:val="24"/>
        </w:rPr>
      </w:pPr>
    </w:p>
    <w:p w:rsidR="00C91137" w:rsidRPr="00E059B9" w:rsidRDefault="00C91137" w:rsidP="006D490B">
      <w:pPr>
        <w:pStyle w:val="ListParagraph"/>
        <w:numPr>
          <w:ilvl w:val="0"/>
          <w:numId w:val="3"/>
        </w:numPr>
        <w:spacing w:after="0"/>
        <w:jc w:val="both"/>
        <w:rPr>
          <w:rFonts w:ascii="Times New Roman" w:hAnsi="Times New Roman" w:cs="Times New Roman"/>
          <w:b/>
          <w:i/>
          <w:sz w:val="24"/>
          <w:szCs w:val="24"/>
        </w:rPr>
      </w:pPr>
      <w:r w:rsidRPr="00E059B9">
        <w:rPr>
          <w:rFonts w:ascii="Times New Roman" w:hAnsi="Times New Roman" w:cs="Times New Roman"/>
          <w:b/>
          <w:i/>
          <w:sz w:val="24"/>
          <w:szCs w:val="24"/>
        </w:rPr>
        <w:t>District Viral Hepatitis Management Unit (DVHMU):</w:t>
      </w:r>
    </w:p>
    <w:p w:rsidR="007C074D" w:rsidRDefault="007C074D" w:rsidP="006D490B">
      <w:pPr>
        <w:pStyle w:val="ListParagraph"/>
        <w:numPr>
          <w:ilvl w:val="0"/>
          <w:numId w:val="5"/>
        </w:numPr>
        <w:spacing w:after="0"/>
        <w:jc w:val="both"/>
        <w:rPr>
          <w:rFonts w:ascii="Times New Roman" w:hAnsi="Times New Roman" w:cs="Times New Roman"/>
          <w:sz w:val="24"/>
          <w:szCs w:val="24"/>
        </w:rPr>
      </w:pPr>
      <w:r w:rsidRPr="00E059B9">
        <w:rPr>
          <w:rFonts w:ascii="Times New Roman" w:hAnsi="Times New Roman" w:cs="Times New Roman"/>
          <w:sz w:val="24"/>
          <w:szCs w:val="24"/>
        </w:rPr>
        <w:t>1 district i.e., Aiza</w:t>
      </w:r>
      <w:r w:rsidR="00D22DD4">
        <w:rPr>
          <w:rFonts w:ascii="Times New Roman" w:hAnsi="Times New Roman" w:cs="Times New Roman"/>
          <w:sz w:val="24"/>
          <w:szCs w:val="24"/>
        </w:rPr>
        <w:t>wl West District was operationalized</w:t>
      </w:r>
      <w:r w:rsidRPr="00E059B9">
        <w:rPr>
          <w:rFonts w:ascii="Times New Roman" w:hAnsi="Times New Roman" w:cs="Times New Roman"/>
          <w:sz w:val="24"/>
          <w:szCs w:val="24"/>
        </w:rPr>
        <w:t xml:space="preserve"> during this FY 2018-2019 </w:t>
      </w:r>
      <w:r w:rsidR="00D22DD4">
        <w:rPr>
          <w:rFonts w:ascii="Times New Roman" w:hAnsi="Times New Roman" w:cs="Times New Roman"/>
          <w:sz w:val="24"/>
          <w:szCs w:val="24"/>
        </w:rPr>
        <w:t xml:space="preserve">State Referral Hospital, </w:t>
      </w:r>
      <w:proofErr w:type="spellStart"/>
      <w:r w:rsidRPr="00D22DD4">
        <w:rPr>
          <w:rFonts w:ascii="Times New Roman" w:hAnsi="Times New Roman" w:cs="Times New Roman"/>
          <w:sz w:val="24"/>
          <w:szCs w:val="24"/>
        </w:rPr>
        <w:t>Falkawn</w:t>
      </w:r>
      <w:proofErr w:type="spellEnd"/>
      <w:r w:rsidRPr="00D22DD4">
        <w:rPr>
          <w:rFonts w:ascii="Times New Roman" w:hAnsi="Times New Roman" w:cs="Times New Roman"/>
          <w:sz w:val="24"/>
          <w:szCs w:val="24"/>
        </w:rPr>
        <w:t xml:space="preserve"> </w:t>
      </w:r>
      <w:r w:rsidR="00D22DD4">
        <w:rPr>
          <w:rFonts w:ascii="Times New Roman" w:hAnsi="Times New Roman" w:cs="Times New Roman"/>
          <w:sz w:val="24"/>
          <w:szCs w:val="24"/>
        </w:rPr>
        <w:t>was identified</w:t>
      </w:r>
      <w:r w:rsidRPr="00D22DD4">
        <w:rPr>
          <w:rFonts w:ascii="Times New Roman" w:hAnsi="Times New Roman" w:cs="Times New Roman"/>
          <w:sz w:val="24"/>
          <w:szCs w:val="24"/>
        </w:rPr>
        <w:t xml:space="preserve"> as District Treatment Centre as well as District Laboratory for Aizawl West District.</w:t>
      </w:r>
    </w:p>
    <w:p w:rsidR="001A34DD" w:rsidRDefault="00502BF7" w:rsidP="006D490B">
      <w:pPr>
        <w:pStyle w:val="ListParagraph"/>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001A34DD">
        <w:rPr>
          <w:rFonts w:ascii="Times New Roman" w:hAnsi="Times New Roman" w:cs="Times New Roman"/>
          <w:sz w:val="24"/>
          <w:szCs w:val="24"/>
        </w:rPr>
        <w:t xml:space="preserve"> new</w:t>
      </w:r>
      <w:r w:rsidR="001A34DD" w:rsidRPr="00E059B9">
        <w:rPr>
          <w:rFonts w:ascii="Times New Roman" w:hAnsi="Times New Roman" w:cs="Times New Roman"/>
          <w:sz w:val="24"/>
          <w:szCs w:val="24"/>
        </w:rPr>
        <w:t xml:space="preserve"> district</w:t>
      </w:r>
      <w:r>
        <w:rPr>
          <w:rFonts w:ascii="Times New Roman" w:hAnsi="Times New Roman" w:cs="Times New Roman"/>
          <w:sz w:val="24"/>
          <w:szCs w:val="24"/>
        </w:rPr>
        <w:t>s</w:t>
      </w:r>
      <w:r w:rsidR="001A34DD">
        <w:rPr>
          <w:rFonts w:ascii="Times New Roman" w:hAnsi="Times New Roman" w:cs="Times New Roman"/>
          <w:sz w:val="24"/>
          <w:szCs w:val="24"/>
        </w:rPr>
        <w:t xml:space="preserve"> i.e., Lunglei</w:t>
      </w:r>
      <w:r>
        <w:rPr>
          <w:rFonts w:ascii="Times New Roman" w:hAnsi="Times New Roman" w:cs="Times New Roman"/>
          <w:sz w:val="24"/>
          <w:szCs w:val="24"/>
        </w:rPr>
        <w:t xml:space="preserve">, </w:t>
      </w:r>
      <w:proofErr w:type="spellStart"/>
      <w:r>
        <w:rPr>
          <w:rFonts w:ascii="Times New Roman" w:hAnsi="Times New Roman" w:cs="Times New Roman"/>
          <w:sz w:val="24"/>
          <w:szCs w:val="24"/>
        </w:rPr>
        <w:t>Kolasib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Mamit, </w:t>
      </w:r>
      <w:proofErr w:type="spellStart"/>
      <w:r>
        <w:rPr>
          <w:rFonts w:ascii="Times New Roman" w:hAnsi="Times New Roman" w:cs="Times New Roman"/>
          <w:sz w:val="24"/>
          <w:szCs w:val="24"/>
        </w:rPr>
        <w:t>Lawngtlai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Siaha</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Serchhip</w:t>
      </w:r>
      <w:proofErr w:type="spellEnd"/>
      <w:r w:rsidR="00F5301D">
        <w:rPr>
          <w:rFonts w:ascii="Times New Roman" w:hAnsi="Times New Roman" w:cs="Times New Roman"/>
          <w:sz w:val="24"/>
          <w:szCs w:val="24"/>
        </w:rPr>
        <w:t xml:space="preserve"> has been identified as </w:t>
      </w:r>
      <w:r w:rsidR="00F5301D" w:rsidRPr="00D22DD4">
        <w:rPr>
          <w:rFonts w:ascii="Times New Roman" w:hAnsi="Times New Roman" w:cs="Times New Roman"/>
          <w:sz w:val="24"/>
          <w:szCs w:val="24"/>
        </w:rPr>
        <w:t xml:space="preserve">District Treatment </w:t>
      </w:r>
      <w:proofErr w:type="spellStart"/>
      <w:r w:rsidR="00F5301D" w:rsidRPr="00D22DD4">
        <w:rPr>
          <w:rFonts w:ascii="Times New Roman" w:hAnsi="Times New Roman" w:cs="Times New Roman"/>
          <w:sz w:val="24"/>
          <w:szCs w:val="24"/>
        </w:rPr>
        <w:t>Centre</w:t>
      </w:r>
      <w:r w:rsidR="00F5301D">
        <w:rPr>
          <w:rFonts w:ascii="Times New Roman" w:hAnsi="Times New Roman" w:cs="Times New Roman"/>
          <w:sz w:val="24"/>
          <w:szCs w:val="24"/>
        </w:rPr>
        <w:t>s</w:t>
      </w:r>
      <w:proofErr w:type="spellEnd"/>
      <w:r w:rsidR="001A34DD" w:rsidRPr="00E059B9">
        <w:rPr>
          <w:rFonts w:ascii="Times New Roman" w:hAnsi="Times New Roman" w:cs="Times New Roman"/>
          <w:sz w:val="24"/>
          <w:szCs w:val="24"/>
        </w:rPr>
        <w:t xml:space="preserve"> </w:t>
      </w:r>
      <w:proofErr w:type="gramStart"/>
      <w:r w:rsidR="001A34DD" w:rsidRPr="00E059B9">
        <w:rPr>
          <w:rFonts w:ascii="Times New Roman" w:hAnsi="Times New Roman" w:cs="Times New Roman"/>
          <w:sz w:val="24"/>
          <w:szCs w:val="24"/>
        </w:rPr>
        <w:t>dur</w:t>
      </w:r>
      <w:r w:rsidR="00F5301D">
        <w:rPr>
          <w:rFonts w:ascii="Times New Roman" w:hAnsi="Times New Roman" w:cs="Times New Roman"/>
          <w:sz w:val="24"/>
          <w:szCs w:val="24"/>
        </w:rPr>
        <w:t xml:space="preserve">ing </w:t>
      </w:r>
      <w:r>
        <w:rPr>
          <w:rFonts w:ascii="Times New Roman" w:hAnsi="Times New Roman" w:cs="Times New Roman"/>
          <w:sz w:val="24"/>
          <w:szCs w:val="24"/>
        </w:rPr>
        <w:t xml:space="preserve"> FY</w:t>
      </w:r>
      <w:proofErr w:type="gramEnd"/>
      <w:r>
        <w:rPr>
          <w:rFonts w:ascii="Times New Roman" w:hAnsi="Times New Roman" w:cs="Times New Roman"/>
          <w:sz w:val="24"/>
          <w:szCs w:val="24"/>
        </w:rPr>
        <w:t xml:space="preserve"> 2019-2020.</w:t>
      </w:r>
    </w:p>
    <w:p w:rsidR="00E4263D" w:rsidRPr="00AE0CDE" w:rsidRDefault="00E4263D" w:rsidP="00365911">
      <w:pPr>
        <w:pStyle w:val="ListParagraph"/>
        <w:ind w:left="7920" w:firstLine="720"/>
        <w:rPr>
          <w:rFonts w:ascii="Times New Roman" w:hAnsi="Times New Roman" w:cs="Times New Roman"/>
          <w:b/>
          <w:sz w:val="24"/>
          <w:szCs w:val="24"/>
        </w:rPr>
      </w:pPr>
    </w:p>
    <w:p w:rsidR="005F4A17" w:rsidRPr="00E059B9" w:rsidRDefault="005F4A17" w:rsidP="006D490B">
      <w:pPr>
        <w:pStyle w:val="ListParagraph"/>
        <w:numPr>
          <w:ilvl w:val="1"/>
          <w:numId w:val="1"/>
        </w:numPr>
        <w:spacing w:after="0"/>
        <w:ind w:left="851" w:hanging="425"/>
        <w:jc w:val="both"/>
        <w:rPr>
          <w:rFonts w:ascii="Times New Roman" w:hAnsi="Times New Roman" w:cs="Times New Roman"/>
          <w:b/>
          <w:sz w:val="24"/>
          <w:szCs w:val="24"/>
        </w:rPr>
      </w:pPr>
      <w:r w:rsidRPr="00E059B9">
        <w:rPr>
          <w:rFonts w:ascii="Times New Roman" w:hAnsi="Times New Roman" w:cs="Times New Roman"/>
          <w:b/>
          <w:sz w:val="24"/>
          <w:szCs w:val="24"/>
        </w:rPr>
        <w:t xml:space="preserve">Capacity Building </w:t>
      </w:r>
      <w:r w:rsidR="00A66D3B" w:rsidRPr="00E059B9">
        <w:rPr>
          <w:rFonts w:ascii="Times New Roman" w:hAnsi="Times New Roman" w:cs="Times New Roman"/>
          <w:b/>
          <w:sz w:val="24"/>
          <w:szCs w:val="24"/>
        </w:rPr>
        <w:t>/ Training</w:t>
      </w:r>
    </w:p>
    <w:p w:rsid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As viral Hepatitis was not a priority disease for the state earlier, tra</w:t>
      </w:r>
      <w:r w:rsidR="00A43E3D">
        <w:rPr>
          <w:rFonts w:ascii="Times New Roman" w:hAnsi="Times New Roman" w:cs="Times New Roman"/>
          <w:sz w:val="24"/>
          <w:szCs w:val="24"/>
        </w:rPr>
        <w:t xml:space="preserve">ining of the treating physician </w:t>
      </w:r>
      <w:r w:rsidRPr="00E059B9">
        <w:rPr>
          <w:rFonts w:ascii="Times New Roman" w:hAnsi="Times New Roman" w:cs="Times New Roman"/>
          <w:sz w:val="24"/>
          <w:szCs w:val="24"/>
        </w:rPr>
        <w:t>on Viral Hepatitis global treatment guidelines will help the physicians to facilitate apt treatment to the deserving patients.</w:t>
      </w:r>
    </w:p>
    <w:p w:rsidR="00A43E3D" w:rsidRDefault="00A43E3D" w:rsidP="006D490B">
      <w:pPr>
        <w:pStyle w:val="ListParagraph"/>
        <w:numPr>
          <w:ilvl w:val="2"/>
          <w:numId w:val="1"/>
        </w:numPr>
        <w:spacing w:after="0"/>
        <w:ind w:left="1530"/>
        <w:jc w:val="both"/>
        <w:rPr>
          <w:rFonts w:ascii="Times New Roman" w:hAnsi="Times New Roman" w:cs="Times New Roman"/>
          <w:sz w:val="24"/>
          <w:szCs w:val="24"/>
        </w:rPr>
      </w:pPr>
      <w:r>
        <w:rPr>
          <w:rFonts w:ascii="Times New Roman" w:hAnsi="Times New Roman" w:cs="Times New Roman"/>
          <w:sz w:val="24"/>
          <w:szCs w:val="24"/>
        </w:rPr>
        <w:t xml:space="preserve">Apart from physicians, microbiologists, medical officers, </w:t>
      </w:r>
      <w:r w:rsidR="007C0CFE">
        <w:rPr>
          <w:rFonts w:ascii="Times New Roman" w:hAnsi="Times New Roman" w:cs="Times New Roman"/>
          <w:sz w:val="24"/>
          <w:szCs w:val="24"/>
        </w:rPr>
        <w:t xml:space="preserve">pharmacists, </w:t>
      </w:r>
      <w:r>
        <w:rPr>
          <w:rFonts w:ascii="Times New Roman" w:hAnsi="Times New Roman" w:cs="Times New Roman"/>
          <w:sz w:val="24"/>
          <w:szCs w:val="24"/>
        </w:rPr>
        <w:t>laboratory technicians and data entry operators will also be trained.</w:t>
      </w:r>
    </w:p>
    <w:p w:rsidR="00502BF7" w:rsidRPr="00F01727" w:rsidRDefault="00502BF7" w:rsidP="00502BF7">
      <w:pPr>
        <w:pStyle w:val="ListParagraph"/>
        <w:spacing w:after="0"/>
        <w:ind w:left="1530"/>
        <w:jc w:val="both"/>
        <w:rPr>
          <w:rFonts w:ascii="Times New Roman" w:hAnsi="Times New Roman" w:cs="Times New Roman"/>
          <w:sz w:val="24"/>
          <w:szCs w:val="24"/>
        </w:rPr>
      </w:pPr>
    </w:p>
    <w:p w:rsidR="005F4A17" w:rsidRPr="00F01727" w:rsidRDefault="005F4A17" w:rsidP="006D490B">
      <w:pPr>
        <w:pStyle w:val="ListParagraph"/>
        <w:numPr>
          <w:ilvl w:val="0"/>
          <w:numId w:val="3"/>
        </w:numPr>
        <w:spacing w:after="0"/>
        <w:jc w:val="both"/>
        <w:rPr>
          <w:rFonts w:ascii="Times New Roman" w:hAnsi="Times New Roman" w:cs="Times New Roman"/>
          <w:b/>
          <w:sz w:val="24"/>
          <w:szCs w:val="24"/>
        </w:rPr>
      </w:pPr>
      <w:r w:rsidRPr="007C0CFE">
        <w:rPr>
          <w:rFonts w:ascii="Times New Roman" w:hAnsi="Times New Roman" w:cs="Times New Roman"/>
          <w:b/>
          <w:color w:val="000000" w:themeColor="text1"/>
          <w:sz w:val="24"/>
          <w:szCs w:val="24"/>
        </w:rPr>
        <w:t xml:space="preserve">Awareness </w:t>
      </w:r>
      <w:r w:rsidR="00E27DBB" w:rsidRPr="007C0CFE">
        <w:rPr>
          <w:rFonts w:ascii="Times New Roman" w:hAnsi="Times New Roman" w:cs="Times New Roman"/>
          <w:b/>
          <w:color w:val="000000" w:themeColor="text1"/>
          <w:sz w:val="24"/>
          <w:szCs w:val="24"/>
        </w:rPr>
        <w:t xml:space="preserve">Campaign, Screening &amp; </w:t>
      </w:r>
      <w:proofErr w:type="gramStart"/>
      <w:r w:rsidR="00E27DBB" w:rsidRPr="007C0CFE">
        <w:rPr>
          <w:rFonts w:ascii="Times New Roman" w:hAnsi="Times New Roman" w:cs="Times New Roman"/>
          <w:b/>
          <w:color w:val="000000" w:themeColor="text1"/>
          <w:sz w:val="24"/>
          <w:szCs w:val="24"/>
        </w:rPr>
        <w:t xml:space="preserve">IEC </w:t>
      </w:r>
      <w:r w:rsidRPr="00F01727">
        <w:rPr>
          <w:rFonts w:ascii="Times New Roman" w:hAnsi="Times New Roman" w:cs="Times New Roman"/>
          <w:b/>
          <w:sz w:val="24"/>
          <w:szCs w:val="24"/>
        </w:rPr>
        <w:t>:</w:t>
      </w:r>
      <w:proofErr w:type="gramEnd"/>
      <w:r w:rsidRPr="00F01727">
        <w:rPr>
          <w:rFonts w:ascii="Times New Roman" w:hAnsi="Times New Roman" w:cs="Times New Roman"/>
          <w:b/>
          <w:sz w:val="24"/>
          <w:szCs w:val="24"/>
        </w:rPr>
        <w:t xml:space="preserve"> </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Clinically</w:t>
      </w:r>
      <w:r w:rsidR="00E65BFF" w:rsidRPr="00E059B9">
        <w:rPr>
          <w:rFonts w:ascii="Times New Roman" w:hAnsi="Times New Roman" w:cs="Times New Roman"/>
          <w:sz w:val="24"/>
          <w:szCs w:val="24"/>
        </w:rPr>
        <w:t>,</w:t>
      </w:r>
      <w:r w:rsidRPr="00E059B9">
        <w:rPr>
          <w:rFonts w:ascii="Times New Roman" w:hAnsi="Times New Roman" w:cs="Times New Roman"/>
          <w:sz w:val="24"/>
          <w:szCs w:val="24"/>
        </w:rPr>
        <w:t xml:space="preserve"> its proven that Viral Hepatitis transmission is due to infected blood (Hepatitis B &amp; C) or infected food and water (Hepatitis A, D &amp; E)</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 xml:space="preserve">Viral Hepatitis </w:t>
      </w:r>
      <w:r w:rsidR="00703323" w:rsidRPr="00E059B9">
        <w:rPr>
          <w:rFonts w:ascii="Times New Roman" w:hAnsi="Times New Roman" w:cs="Times New Roman"/>
          <w:sz w:val="24"/>
          <w:szCs w:val="24"/>
        </w:rPr>
        <w:t xml:space="preserve">(A &amp; E) </w:t>
      </w:r>
      <w:r w:rsidRPr="00E059B9">
        <w:rPr>
          <w:rFonts w:ascii="Times New Roman" w:hAnsi="Times New Roman" w:cs="Times New Roman"/>
          <w:sz w:val="24"/>
          <w:szCs w:val="24"/>
        </w:rPr>
        <w:t>patients are mostly found in pockets in interiors (rural parts)</w:t>
      </w:r>
      <w:r w:rsidR="00703323" w:rsidRPr="00E059B9">
        <w:rPr>
          <w:rFonts w:ascii="Times New Roman" w:hAnsi="Times New Roman" w:cs="Times New Roman"/>
          <w:sz w:val="24"/>
          <w:szCs w:val="24"/>
        </w:rPr>
        <w:t xml:space="preserve"> and even amongst urban areas; mostly</w:t>
      </w:r>
      <w:r w:rsidRPr="00E059B9">
        <w:rPr>
          <w:rFonts w:ascii="Times New Roman" w:hAnsi="Times New Roman" w:cs="Times New Roman"/>
          <w:sz w:val="24"/>
          <w:szCs w:val="24"/>
        </w:rPr>
        <w:t xml:space="preserve"> due to lack of awareness, unhygienic living standards etc.   </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 xml:space="preserve">Currently awareness about viral hepatitis, its symptoms, modes of transmission, preventive measures, test and treatment is bleak </w:t>
      </w:r>
      <w:r w:rsidR="00E65BFF" w:rsidRPr="00E059B9">
        <w:rPr>
          <w:rFonts w:ascii="Times New Roman" w:hAnsi="Times New Roman" w:cs="Times New Roman"/>
          <w:sz w:val="24"/>
          <w:szCs w:val="24"/>
        </w:rPr>
        <w:t xml:space="preserve">particularly </w:t>
      </w:r>
      <w:r w:rsidRPr="00E059B9">
        <w:rPr>
          <w:rFonts w:ascii="Times New Roman" w:hAnsi="Times New Roman" w:cs="Times New Roman"/>
          <w:sz w:val="24"/>
          <w:szCs w:val="24"/>
        </w:rPr>
        <w:t xml:space="preserve">with the rural and backward population. </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 xml:space="preserve">Nature of disease </w:t>
      </w:r>
      <w:r w:rsidR="00E65BFF" w:rsidRPr="00E059B9">
        <w:rPr>
          <w:rFonts w:ascii="Times New Roman" w:hAnsi="Times New Roman" w:cs="Times New Roman"/>
          <w:sz w:val="24"/>
          <w:szCs w:val="24"/>
        </w:rPr>
        <w:t xml:space="preserve">being </w:t>
      </w:r>
      <w:r w:rsidRPr="00E059B9">
        <w:rPr>
          <w:rFonts w:ascii="Times New Roman" w:hAnsi="Times New Roman" w:cs="Times New Roman"/>
          <w:sz w:val="24"/>
          <w:szCs w:val="24"/>
        </w:rPr>
        <w:t xml:space="preserve">asymptomatic </w:t>
      </w:r>
      <w:r w:rsidR="00E65BFF" w:rsidRPr="00E059B9">
        <w:rPr>
          <w:rFonts w:ascii="Times New Roman" w:hAnsi="Times New Roman" w:cs="Times New Roman"/>
          <w:sz w:val="24"/>
          <w:szCs w:val="24"/>
        </w:rPr>
        <w:t xml:space="preserve">for 12-20 years </w:t>
      </w:r>
      <w:r w:rsidRPr="00E059B9">
        <w:rPr>
          <w:rFonts w:ascii="Times New Roman" w:hAnsi="Times New Roman" w:cs="Times New Roman"/>
          <w:sz w:val="24"/>
          <w:szCs w:val="24"/>
        </w:rPr>
        <w:t xml:space="preserve">and thus, even the infected population is </w:t>
      </w:r>
      <w:r w:rsidR="00E65BFF" w:rsidRPr="00E059B9">
        <w:rPr>
          <w:rFonts w:ascii="Times New Roman" w:hAnsi="Times New Roman" w:cs="Times New Roman"/>
          <w:sz w:val="24"/>
          <w:szCs w:val="24"/>
        </w:rPr>
        <w:t xml:space="preserve">largely </w:t>
      </w:r>
      <w:r w:rsidRPr="00E059B9">
        <w:rPr>
          <w:rFonts w:ascii="Times New Roman" w:hAnsi="Times New Roman" w:cs="Times New Roman"/>
          <w:sz w:val="24"/>
          <w:szCs w:val="24"/>
        </w:rPr>
        <w:t>unaware. Patient presents themselves with liver cirrhosis or liver cancer and upon identification of the disease, it is too late to save the patient</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 xml:space="preserve">Also, cost implications on the state government to treat </w:t>
      </w:r>
      <w:r w:rsidR="00703323" w:rsidRPr="00E059B9">
        <w:rPr>
          <w:rFonts w:ascii="Times New Roman" w:hAnsi="Times New Roman" w:cs="Times New Roman"/>
          <w:sz w:val="24"/>
          <w:szCs w:val="24"/>
        </w:rPr>
        <w:t>infected persons</w:t>
      </w:r>
      <w:r w:rsidRPr="00E059B9">
        <w:rPr>
          <w:rFonts w:ascii="Times New Roman" w:hAnsi="Times New Roman" w:cs="Times New Roman"/>
          <w:sz w:val="24"/>
          <w:szCs w:val="24"/>
        </w:rPr>
        <w:t xml:space="preserve"> with liver cirrhosis or liver cancer are multifold.</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Thus, State of Mizoram wants to plan massive awareness drives in the identified hot beds (</w:t>
      </w:r>
      <w:proofErr w:type="gramStart"/>
      <w:r w:rsidRPr="00E059B9">
        <w:rPr>
          <w:rFonts w:ascii="Times New Roman" w:hAnsi="Times New Roman" w:cs="Times New Roman"/>
          <w:sz w:val="24"/>
          <w:szCs w:val="24"/>
        </w:rPr>
        <w:t>L</w:t>
      </w:r>
      <w:r w:rsidR="00703323" w:rsidRPr="00E059B9">
        <w:rPr>
          <w:rFonts w:ascii="Times New Roman" w:hAnsi="Times New Roman" w:cs="Times New Roman"/>
          <w:sz w:val="24"/>
          <w:szCs w:val="24"/>
        </w:rPr>
        <w:t>u</w:t>
      </w:r>
      <w:r w:rsidRPr="00E059B9">
        <w:rPr>
          <w:rFonts w:ascii="Times New Roman" w:hAnsi="Times New Roman" w:cs="Times New Roman"/>
          <w:sz w:val="24"/>
          <w:szCs w:val="24"/>
        </w:rPr>
        <w:t>ngl</w:t>
      </w:r>
      <w:r w:rsidR="00D423DA" w:rsidRPr="00E059B9">
        <w:rPr>
          <w:rFonts w:ascii="Times New Roman" w:hAnsi="Times New Roman" w:cs="Times New Roman"/>
          <w:sz w:val="24"/>
          <w:szCs w:val="24"/>
        </w:rPr>
        <w:t>e</w:t>
      </w:r>
      <w:r w:rsidRPr="00E059B9">
        <w:rPr>
          <w:rFonts w:ascii="Times New Roman" w:hAnsi="Times New Roman" w:cs="Times New Roman"/>
          <w:sz w:val="24"/>
          <w:szCs w:val="24"/>
        </w:rPr>
        <w:t>i ,</w:t>
      </w:r>
      <w:proofErr w:type="gramEnd"/>
      <w:r w:rsidRPr="00E059B9">
        <w:rPr>
          <w:rFonts w:ascii="Times New Roman" w:hAnsi="Times New Roman" w:cs="Times New Roman"/>
          <w:sz w:val="24"/>
          <w:szCs w:val="24"/>
        </w:rPr>
        <w:t xml:space="preserve"> Aizawl &amp; </w:t>
      </w:r>
      <w:proofErr w:type="spellStart"/>
      <w:r w:rsidRPr="00E059B9">
        <w:rPr>
          <w:rFonts w:ascii="Times New Roman" w:hAnsi="Times New Roman" w:cs="Times New Roman"/>
          <w:sz w:val="24"/>
          <w:szCs w:val="24"/>
        </w:rPr>
        <w:t>Champhai</w:t>
      </w:r>
      <w:proofErr w:type="spellEnd"/>
      <w:r w:rsidRPr="00E059B9">
        <w:rPr>
          <w:rFonts w:ascii="Times New Roman" w:hAnsi="Times New Roman" w:cs="Times New Roman"/>
          <w:sz w:val="24"/>
          <w:szCs w:val="24"/>
        </w:rPr>
        <w:t xml:space="preserve">) along with the districts identified by </w:t>
      </w:r>
      <w:proofErr w:type="spellStart"/>
      <w:r w:rsidRPr="00E059B9">
        <w:rPr>
          <w:rFonts w:ascii="Times New Roman" w:hAnsi="Times New Roman" w:cs="Times New Roman"/>
          <w:sz w:val="24"/>
          <w:szCs w:val="24"/>
        </w:rPr>
        <w:t>GoI</w:t>
      </w:r>
      <w:proofErr w:type="spellEnd"/>
      <w:r w:rsidRPr="00E059B9">
        <w:rPr>
          <w:rFonts w:ascii="Times New Roman" w:hAnsi="Times New Roman" w:cs="Times New Roman"/>
          <w:sz w:val="24"/>
          <w:szCs w:val="24"/>
        </w:rPr>
        <w:t xml:space="preserve"> so that people of the state are made more aware about the disease, its symptoms, modes of transmission and ultimately get tested about their Hepatitis status. </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 xml:space="preserve">The awareness drives will also educate masses on preventive measures to be taken to further curb the spread of disease at the grass root level. This will involve education of basic hygiene, use of needle cutters etc.   </w:t>
      </w:r>
    </w:p>
    <w:p w:rsidR="005F4A17" w:rsidRPr="00E059B9" w:rsidRDefault="005F4A17" w:rsidP="006D490B">
      <w:pPr>
        <w:pStyle w:val="ListParagraph"/>
        <w:numPr>
          <w:ilvl w:val="2"/>
          <w:numId w:val="1"/>
        </w:numPr>
        <w:spacing w:after="0"/>
        <w:ind w:left="1530"/>
        <w:jc w:val="both"/>
        <w:rPr>
          <w:rFonts w:ascii="Times New Roman" w:hAnsi="Times New Roman" w:cs="Times New Roman"/>
          <w:sz w:val="24"/>
          <w:szCs w:val="24"/>
        </w:rPr>
      </w:pPr>
      <w:r w:rsidRPr="00E059B9">
        <w:rPr>
          <w:rFonts w:ascii="Times New Roman" w:hAnsi="Times New Roman" w:cs="Times New Roman"/>
          <w:sz w:val="24"/>
          <w:szCs w:val="24"/>
        </w:rPr>
        <w:t>To further facilitate the prognosis, Government of Mizoram</w:t>
      </w:r>
      <w:r w:rsidR="00703323" w:rsidRPr="00E059B9">
        <w:rPr>
          <w:rFonts w:ascii="Times New Roman" w:hAnsi="Times New Roman" w:cs="Times New Roman"/>
          <w:sz w:val="24"/>
          <w:szCs w:val="24"/>
        </w:rPr>
        <w:t xml:space="preserve"> would want</w:t>
      </w:r>
      <w:r w:rsidRPr="00E059B9">
        <w:rPr>
          <w:rFonts w:ascii="Times New Roman" w:hAnsi="Times New Roman" w:cs="Times New Roman"/>
          <w:sz w:val="24"/>
          <w:szCs w:val="24"/>
        </w:rPr>
        <w:t xml:space="preserve"> to screen high risk population</w:t>
      </w:r>
      <w:r w:rsidR="00FA1B25">
        <w:rPr>
          <w:rFonts w:ascii="Times New Roman" w:hAnsi="Times New Roman" w:cs="Times New Roman"/>
          <w:sz w:val="24"/>
          <w:szCs w:val="24"/>
        </w:rPr>
        <w:t xml:space="preserve"> in the first phase</w:t>
      </w:r>
      <w:r w:rsidRPr="00E059B9">
        <w:rPr>
          <w:rFonts w:ascii="Times New Roman" w:hAnsi="Times New Roman" w:cs="Times New Roman"/>
          <w:sz w:val="24"/>
          <w:szCs w:val="24"/>
        </w:rPr>
        <w:t xml:space="preserve"> and motivate identified patient channelization to the nearest treatment center as advised by </w:t>
      </w:r>
      <w:proofErr w:type="spellStart"/>
      <w:r w:rsidRPr="00E059B9">
        <w:rPr>
          <w:rFonts w:ascii="Times New Roman" w:hAnsi="Times New Roman" w:cs="Times New Roman"/>
          <w:sz w:val="24"/>
          <w:szCs w:val="24"/>
        </w:rPr>
        <w:t>GoI</w:t>
      </w:r>
      <w:proofErr w:type="spellEnd"/>
      <w:r w:rsidRPr="00E059B9">
        <w:rPr>
          <w:rFonts w:ascii="Times New Roman" w:hAnsi="Times New Roman" w:cs="Times New Roman"/>
          <w:sz w:val="24"/>
          <w:szCs w:val="24"/>
        </w:rPr>
        <w:t>.</w:t>
      </w:r>
    </w:p>
    <w:p w:rsidR="001A3745" w:rsidRPr="00F01727" w:rsidRDefault="001A3745" w:rsidP="002D31DC">
      <w:pPr>
        <w:spacing w:after="0"/>
        <w:jc w:val="both"/>
        <w:rPr>
          <w:rFonts w:ascii="Times New Roman" w:hAnsi="Times New Roman" w:cs="Times New Roman"/>
          <w:color w:val="FF0000"/>
          <w:sz w:val="24"/>
          <w:szCs w:val="24"/>
        </w:rPr>
      </w:pPr>
    </w:p>
    <w:p w:rsidR="005F43D7" w:rsidRPr="00E059B9" w:rsidRDefault="002D31DC" w:rsidP="002D31DC">
      <w:pPr>
        <w:spacing w:after="0"/>
        <w:jc w:val="both"/>
        <w:rPr>
          <w:rFonts w:ascii="Times New Roman" w:hAnsi="Times New Roman" w:cs="Times New Roman"/>
          <w:sz w:val="24"/>
          <w:szCs w:val="24"/>
        </w:rPr>
      </w:pPr>
      <w:proofErr w:type="gramStart"/>
      <w:r w:rsidRPr="00E059B9">
        <w:rPr>
          <w:rFonts w:ascii="Times New Roman" w:hAnsi="Times New Roman" w:cs="Times New Roman"/>
          <w:sz w:val="24"/>
          <w:szCs w:val="24"/>
        </w:rPr>
        <w:t>Thus</w:t>
      </w:r>
      <w:proofErr w:type="gramEnd"/>
      <w:r w:rsidRPr="00E059B9">
        <w:rPr>
          <w:rFonts w:ascii="Times New Roman" w:hAnsi="Times New Roman" w:cs="Times New Roman"/>
          <w:sz w:val="24"/>
          <w:szCs w:val="24"/>
        </w:rPr>
        <w:t xml:space="preserve"> </w:t>
      </w:r>
      <w:r w:rsidR="005F43D7" w:rsidRPr="00E059B9">
        <w:rPr>
          <w:rFonts w:ascii="Times New Roman" w:hAnsi="Times New Roman" w:cs="Times New Roman"/>
          <w:sz w:val="24"/>
          <w:szCs w:val="24"/>
        </w:rPr>
        <w:t>Support is required in attaining the required resources to successfully implement the project in Mizoram and make the state Hepatitis free which is one of the sustainable health goal of World Health Organization (WHO) as well.</w:t>
      </w:r>
    </w:p>
    <w:p w:rsidR="00CD6605" w:rsidRDefault="00CD6605"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E757D" w:rsidRDefault="00DE757D" w:rsidP="002D31DC">
      <w:pPr>
        <w:spacing w:after="0"/>
        <w:jc w:val="both"/>
        <w:rPr>
          <w:rFonts w:ascii="Times New Roman" w:hAnsi="Times New Roman" w:cs="Times New Roman"/>
          <w:sz w:val="24"/>
          <w:szCs w:val="24"/>
        </w:rPr>
      </w:pPr>
    </w:p>
    <w:p w:rsidR="00D2219F" w:rsidRPr="00E10C34" w:rsidRDefault="00F01727" w:rsidP="006D490B">
      <w:pPr>
        <w:pStyle w:val="ListParagraph"/>
        <w:numPr>
          <w:ilvl w:val="0"/>
          <w:numId w:val="2"/>
        </w:numPr>
        <w:spacing w:after="0"/>
        <w:jc w:val="both"/>
        <w:rPr>
          <w:rFonts w:ascii="Times New Roman" w:hAnsi="Times New Roman" w:cs="Times New Roman"/>
          <w:b/>
          <w:sz w:val="24"/>
          <w:szCs w:val="24"/>
        </w:rPr>
      </w:pPr>
      <w:r w:rsidRPr="00E10C34">
        <w:rPr>
          <w:rFonts w:ascii="Times New Roman" w:hAnsi="Times New Roman" w:cs="Times New Roman"/>
          <w:b/>
          <w:sz w:val="24"/>
          <w:szCs w:val="24"/>
        </w:rPr>
        <w:lastRenderedPageBreak/>
        <w:t>Targets:</w:t>
      </w:r>
    </w:p>
    <w:p w:rsidR="00137AA7" w:rsidRDefault="00D2219F" w:rsidP="00D1769E">
      <w:pPr>
        <w:spacing w:after="0"/>
        <w:jc w:val="both"/>
        <w:rPr>
          <w:rFonts w:ascii="Times New Roman" w:hAnsi="Times New Roman" w:cs="Times New Roman"/>
          <w:sz w:val="24"/>
          <w:szCs w:val="24"/>
        </w:rPr>
      </w:pPr>
      <w:r w:rsidRPr="00D2219F">
        <w:rPr>
          <w:rFonts w:ascii="Times New Roman" w:hAnsi="Times New Roman" w:cs="Times New Roman"/>
          <w:sz w:val="24"/>
          <w:szCs w:val="24"/>
        </w:rPr>
        <w:t>Targets to</w:t>
      </w:r>
      <w:r w:rsidR="009646E9">
        <w:rPr>
          <w:rFonts w:ascii="Times New Roman" w:hAnsi="Times New Roman" w:cs="Times New Roman"/>
          <w:sz w:val="24"/>
          <w:szCs w:val="24"/>
        </w:rPr>
        <w:t xml:space="preserve"> be achieved during FY 20</w:t>
      </w:r>
      <w:r w:rsidR="00F5301D">
        <w:rPr>
          <w:rFonts w:ascii="Times New Roman" w:hAnsi="Times New Roman" w:cs="Times New Roman"/>
          <w:sz w:val="24"/>
          <w:szCs w:val="24"/>
        </w:rPr>
        <w:t>20</w:t>
      </w:r>
      <w:r w:rsidR="009646E9">
        <w:rPr>
          <w:rFonts w:ascii="Times New Roman" w:hAnsi="Times New Roman" w:cs="Times New Roman"/>
          <w:sz w:val="24"/>
          <w:szCs w:val="24"/>
        </w:rPr>
        <w:t>-202</w:t>
      </w:r>
      <w:r w:rsidR="00F5301D">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p>
    <w:tbl>
      <w:tblPr>
        <w:tblStyle w:val="TableGrid"/>
        <w:tblW w:w="9894" w:type="dxa"/>
        <w:tblInd w:w="-318" w:type="dxa"/>
        <w:tblLayout w:type="fixed"/>
        <w:tblLook w:val="04A0" w:firstRow="1" w:lastRow="0" w:firstColumn="1" w:lastColumn="0" w:noHBand="0" w:noVBand="1"/>
      </w:tblPr>
      <w:tblGrid>
        <w:gridCol w:w="710"/>
        <w:gridCol w:w="3402"/>
        <w:gridCol w:w="992"/>
        <w:gridCol w:w="1418"/>
        <w:gridCol w:w="1559"/>
        <w:gridCol w:w="1813"/>
      </w:tblGrid>
      <w:tr w:rsidR="00137AA7" w:rsidTr="00CF5DE2">
        <w:tc>
          <w:tcPr>
            <w:tcW w:w="710" w:type="dxa"/>
            <w:shd w:val="clear" w:color="auto" w:fill="D9D9D9" w:themeFill="background1" w:themeFillShade="D9"/>
          </w:tcPr>
          <w:p w:rsidR="00137AA7" w:rsidRPr="00137AA7" w:rsidRDefault="00137AA7" w:rsidP="00137AA7">
            <w:pPr>
              <w:jc w:val="center"/>
              <w:rPr>
                <w:rFonts w:ascii="Times New Roman" w:hAnsi="Times New Roman" w:cs="Times New Roman"/>
                <w:b/>
                <w:sz w:val="24"/>
                <w:szCs w:val="24"/>
              </w:rPr>
            </w:pPr>
            <w:r w:rsidRPr="00137AA7">
              <w:rPr>
                <w:rFonts w:ascii="Times New Roman" w:hAnsi="Times New Roman" w:cs="Times New Roman"/>
                <w:b/>
                <w:sz w:val="24"/>
                <w:szCs w:val="24"/>
              </w:rPr>
              <w:t>Sl.</w:t>
            </w:r>
          </w:p>
          <w:p w:rsidR="00F01727" w:rsidRPr="00137AA7" w:rsidRDefault="00137AA7" w:rsidP="00137AA7">
            <w:pPr>
              <w:jc w:val="center"/>
              <w:rPr>
                <w:rFonts w:ascii="Times New Roman" w:hAnsi="Times New Roman" w:cs="Times New Roman"/>
                <w:b/>
                <w:sz w:val="24"/>
                <w:szCs w:val="24"/>
              </w:rPr>
            </w:pPr>
            <w:r w:rsidRPr="00137AA7">
              <w:rPr>
                <w:rFonts w:ascii="Times New Roman" w:hAnsi="Times New Roman" w:cs="Times New Roman"/>
                <w:b/>
                <w:sz w:val="24"/>
                <w:szCs w:val="24"/>
              </w:rPr>
              <w:t>No</w:t>
            </w:r>
          </w:p>
        </w:tc>
        <w:tc>
          <w:tcPr>
            <w:tcW w:w="3402" w:type="dxa"/>
            <w:shd w:val="clear" w:color="auto" w:fill="D9D9D9" w:themeFill="background1" w:themeFillShade="D9"/>
          </w:tcPr>
          <w:p w:rsidR="00F01727" w:rsidRPr="00137AA7" w:rsidRDefault="00137AA7" w:rsidP="00137AA7">
            <w:pPr>
              <w:jc w:val="center"/>
              <w:rPr>
                <w:rFonts w:ascii="Times New Roman" w:hAnsi="Times New Roman" w:cs="Times New Roman"/>
                <w:b/>
                <w:sz w:val="24"/>
                <w:szCs w:val="24"/>
              </w:rPr>
            </w:pPr>
            <w:r w:rsidRPr="00137AA7">
              <w:rPr>
                <w:rFonts w:ascii="Times New Roman" w:hAnsi="Times New Roman" w:cs="Times New Roman"/>
                <w:b/>
                <w:sz w:val="24"/>
                <w:szCs w:val="24"/>
              </w:rPr>
              <w:t>Program Area</w:t>
            </w:r>
          </w:p>
        </w:tc>
        <w:tc>
          <w:tcPr>
            <w:tcW w:w="992" w:type="dxa"/>
            <w:shd w:val="clear" w:color="auto" w:fill="D9D9D9" w:themeFill="background1" w:themeFillShade="D9"/>
          </w:tcPr>
          <w:p w:rsidR="00F01727" w:rsidRPr="00137AA7" w:rsidRDefault="00137AA7" w:rsidP="00137AA7">
            <w:pPr>
              <w:jc w:val="center"/>
              <w:rPr>
                <w:rFonts w:ascii="Times New Roman" w:hAnsi="Times New Roman" w:cs="Times New Roman"/>
                <w:b/>
                <w:sz w:val="24"/>
                <w:szCs w:val="24"/>
              </w:rPr>
            </w:pPr>
            <w:r w:rsidRPr="00137AA7">
              <w:rPr>
                <w:rFonts w:ascii="Times New Roman" w:hAnsi="Times New Roman" w:cs="Times New Roman"/>
                <w:b/>
                <w:sz w:val="24"/>
                <w:szCs w:val="24"/>
              </w:rPr>
              <w:t>Baseline</w:t>
            </w:r>
          </w:p>
        </w:tc>
        <w:tc>
          <w:tcPr>
            <w:tcW w:w="1418" w:type="dxa"/>
            <w:shd w:val="clear" w:color="auto" w:fill="D9D9D9" w:themeFill="background1" w:themeFillShade="D9"/>
          </w:tcPr>
          <w:p w:rsidR="00F01727" w:rsidRPr="00137AA7" w:rsidRDefault="00137AA7" w:rsidP="00137AA7">
            <w:pPr>
              <w:jc w:val="center"/>
              <w:rPr>
                <w:rFonts w:ascii="Times New Roman" w:hAnsi="Times New Roman" w:cs="Times New Roman"/>
                <w:b/>
                <w:sz w:val="24"/>
                <w:szCs w:val="24"/>
              </w:rPr>
            </w:pPr>
            <w:r w:rsidRPr="00137AA7">
              <w:rPr>
                <w:rFonts w:ascii="Times New Roman" w:hAnsi="Times New Roman" w:cs="Times New Roman"/>
                <w:b/>
                <w:sz w:val="24"/>
                <w:szCs w:val="24"/>
              </w:rPr>
              <w:t>Target</w:t>
            </w:r>
          </w:p>
        </w:tc>
        <w:tc>
          <w:tcPr>
            <w:tcW w:w="1559" w:type="dxa"/>
            <w:shd w:val="clear" w:color="auto" w:fill="D9D9D9" w:themeFill="background1" w:themeFillShade="D9"/>
          </w:tcPr>
          <w:p w:rsidR="00F01727" w:rsidRPr="00137AA7" w:rsidRDefault="00137AA7" w:rsidP="00137AA7">
            <w:pPr>
              <w:jc w:val="center"/>
              <w:rPr>
                <w:rFonts w:ascii="Times New Roman" w:hAnsi="Times New Roman" w:cs="Times New Roman"/>
                <w:b/>
                <w:sz w:val="24"/>
                <w:szCs w:val="24"/>
              </w:rPr>
            </w:pPr>
            <w:r w:rsidRPr="00137AA7">
              <w:rPr>
                <w:rFonts w:ascii="Times New Roman" w:hAnsi="Times New Roman" w:cs="Times New Roman"/>
                <w:b/>
                <w:sz w:val="24"/>
                <w:szCs w:val="24"/>
              </w:rPr>
              <w:t>Responsible program</w:t>
            </w:r>
          </w:p>
        </w:tc>
        <w:tc>
          <w:tcPr>
            <w:tcW w:w="1813" w:type="dxa"/>
            <w:shd w:val="clear" w:color="auto" w:fill="D9D9D9" w:themeFill="background1" w:themeFillShade="D9"/>
          </w:tcPr>
          <w:p w:rsidR="00F01727" w:rsidRPr="00DD4313" w:rsidRDefault="00DD4313" w:rsidP="00DD4313">
            <w:pPr>
              <w:jc w:val="center"/>
              <w:rPr>
                <w:rFonts w:ascii="Times New Roman" w:hAnsi="Times New Roman" w:cs="Times New Roman"/>
                <w:b/>
                <w:sz w:val="24"/>
                <w:szCs w:val="24"/>
              </w:rPr>
            </w:pPr>
            <w:r w:rsidRPr="00DD4313">
              <w:rPr>
                <w:rFonts w:ascii="Times New Roman" w:hAnsi="Times New Roman" w:cs="Times New Roman"/>
                <w:b/>
                <w:sz w:val="24"/>
                <w:szCs w:val="24"/>
              </w:rPr>
              <w:t>Remarks</w:t>
            </w:r>
          </w:p>
        </w:tc>
      </w:tr>
      <w:tr w:rsidR="00137AA7" w:rsidRPr="00137AA7" w:rsidTr="00CF5DE2">
        <w:trPr>
          <w:trHeight w:val="842"/>
        </w:trPr>
        <w:tc>
          <w:tcPr>
            <w:tcW w:w="710" w:type="dxa"/>
            <w:hideMark/>
          </w:tcPr>
          <w:p w:rsidR="00137AA7" w:rsidRPr="00137AA7" w:rsidRDefault="00137AA7"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1</w:t>
            </w:r>
          </w:p>
        </w:tc>
        <w:tc>
          <w:tcPr>
            <w:tcW w:w="3402" w:type="dxa"/>
            <w:hideMark/>
          </w:tcPr>
          <w:p w:rsidR="00137AA7" w:rsidRPr="00137AA7" w:rsidRDefault="00137AA7"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Hepatitis Birth Dose Coverage</w:t>
            </w:r>
          </w:p>
        </w:tc>
        <w:tc>
          <w:tcPr>
            <w:tcW w:w="992" w:type="dxa"/>
            <w:hideMark/>
          </w:tcPr>
          <w:p w:rsidR="00137AA7" w:rsidRPr="00137AA7" w:rsidRDefault="00137AA7"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19 %</w:t>
            </w:r>
          </w:p>
        </w:tc>
        <w:tc>
          <w:tcPr>
            <w:tcW w:w="1418" w:type="dxa"/>
            <w:hideMark/>
          </w:tcPr>
          <w:p w:rsidR="00137AA7" w:rsidRPr="00137AA7" w:rsidRDefault="00C55C19"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color w:val="000000" w:themeColor="dark1"/>
                <w:kern w:val="24"/>
                <w:sz w:val="24"/>
                <w:szCs w:val="24"/>
                <w:lang w:eastAsia="en-IN"/>
              </w:rPr>
              <w:t>25</w:t>
            </w:r>
            <w:r w:rsidR="00137AA7" w:rsidRPr="00137AA7">
              <w:rPr>
                <w:rFonts w:ascii="Times New Roman" w:eastAsia="Times New Roman" w:hAnsi="Times New Roman" w:cs="Times New Roman"/>
                <w:color w:val="000000" w:themeColor="dark1"/>
                <w:kern w:val="24"/>
                <w:sz w:val="24"/>
                <w:szCs w:val="24"/>
                <w:lang w:eastAsia="en-IN"/>
              </w:rPr>
              <w:t>%</w:t>
            </w:r>
          </w:p>
        </w:tc>
        <w:tc>
          <w:tcPr>
            <w:tcW w:w="1559" w:type="dxa"/>
            <w:hideMark/>
          </w:tcPr>
          <w:p w:rsidR="00137AA7" w:rsidRPr="00137AA7" w:rsidRDefault="00137AA7"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UIP</w:t>
            </w:r>
          </w:p>
        </w:tc>
        <w:tc>
          <w:tcPr>
            <w:tcW w:w="1813" w:type="dxa"/>
            <w:hideMark/>
          </w:tcPr>
          <w:p w:rsidR="00137AA7" w:rsidRPr="00137AA7" w:rsidRDefault="00137AA7" w:rsidP="00137AA7">
            <w:pPr>
              <w:rPr>
                <w:rFonts w:ascii="Times New Roman" w:eastAsia="Times New Roman" w:hAnsi="Times New Roman" w:cs="Times New Roman"/>
                <w:sz w:val="24"/>
                <w:szCs w:val="36"/>
                <w:lang w:eastAsia="en-IN"/>
              </w:rPr>
            </w:pPr>
            <w:r w:rsidRPr="00137AA7">
              <w:rPr>
                <w:rFonts w:ascii="Times New Roman" w:eastAsia="Times New Roman" w:hAnsi="Times New Roman" w:cs="Times New Roman"/>
                <w:color w:val="000000" w:themeColor="dark1"/>
                <w:kern w:val="24"/>
                <w:sz w:val="24"/>
                <w:szCs w:val="40"/>
                <w:lang w:eastAsia="en-IN"/>
              </w:rPr>
              <w:t>NVHCP to collect quarterly coverage report</w:t>
            </w:r>
          </w:p>
        </w:tc>
      </w:tr>
      <w:tr w:rsidR="00137AA7" w:rsidRPr="00137AA7" w:rsidTr="00CF5DE2">
        <w:trPr>
          <w:trHeight w:val="558"/>
        </w:trPr>
        <w:tc>
          <w:tcPr>
            <w:tcW w:w="710" w:type="dxa"/>
            <w:hideMark/>
          </w:tcPr>
          <w:p w:rsidR="00137AA7" w:rsidRPr="00137AA7" w:rsidRDefault="00137AA7"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2</w:t>
            </w:r>
          </w:p>
        </w:tc>
        <w:tc>
          <w:tcPr>
            <w:tcW w:w="3402" w:type="dxa"/>
            <w:hideMark/>
          </w:tcPr>
          <w:p w:rsidR="00137AA7" w:rsidRPr="00137AA7" w:rsidRDefault="00137AA7"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 xml:space="preserve">Number of People tested for hepatitis B </w:t>
            </w:r>
            <w:r w:rsidR="00C55C19">
              <w:rPr>
                <w:rFonts w:ascii="Times New Roman" w:eastAsia="Times New Roman" w:hAnsi="Times New Roman" w:cs="Times New Roman"/>
                <w:color w:val="000000" w:themeColor="dark1"/>
                <w:kern w:val="24"/>
                <w:sz w:val="24"/>
                <w:szCs w:val="24"/>
                <w:lang w:eastAsia="en-IN"/>
              </w:rPr>
              <w:t>(Hospital patients)</w:t>
            </w:r>
          </w:p>
        </w:tc>
        <w:tc>
          <w:tcPr>
            <w:tcW w:w="992" w:type="dxa"/>
            <w:hideMark/>
          </w:tcPr>
          <w:p w:rsidR="00137AA7" w:rsidRPr="00137AA7" w:rsidRDefault="00215F6D"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tc>
        <w:tc>
          <w:tcPr>
            <w:tcW w:w="1418" w:type="dxa"/>
            <w:hideMark/>
          </w:tcPr>
          <w:p w:rsidR="00137AA7" w:rsidRPr="00DD4313" w:rsidRDefault="00367350" w:rsidP="00137AA7">
            <w:pPr>
              <w:rPr>
                <w:rFonts w:ascii="Times New Roman" w:eastAsia="Times New Roman" w:hAnsi="Times New Roman" w:cs="Times New Roman"/>
                <w:color w:val="000000" w:themeColor="dark1"/>
                <w:kern w:val="24"/>
                <w:lang w:eastAsia="en-IN"/>
              </w:rPr>
            </w:pPr>
            <w:r>
              <w:rPr>
                <w:rFonts w:ascii="Times New Roman" w:eastAsia="Times New Roman" w:hAnsi="Times New Roman" w:cs="Times New Roman"/>
                <w:color w:val="000000" w:themeColor="dark1"/>
                <w:kern w:val="24"/>
                <w:lang w:eastAsia="en-IN"/>
              </w:rPr>
              <w:t>1</w:t>
            </w:r>
            <w:r w:rsidR="001D22F9">
              <w:rPr>
                <w:rFonts w:ascii="Times New Roman" w:eastAsia="Times New Roman" w:hAnsi="Times New Roman" w:cs="Times New Roman"/>
                <w:color w:val="000000" w:themeColor="dark1"/>
                <w:kern w:val="24"/>
                <w:lang w:eastAsia="en-IN"/>
              </w:rPr>
              <w:t>2</w:t>
            </w:r>
            <w:r w:rsidR="00C55C19" w:rsidRPr="00DD4313">
              <w:rPr>
                <w:rFonts w:ascii="Times New Roman" w:eastAsia="Times New Roman" w:hAnsi="Times New Roman" w:cs="Times New Roman"/>
                <w:color w:val="000000" w:themeColor="dark1"/>
                <w:kern w:val="24"/>
                <w:lang w:eastAsia="en-IN"/>
              </w:rPr>
              <w:t>000</w:t>
            </w:r>
          </w:p>
          <w:p w:rsidR="00C55C19" w:rsidRPr="00DD4313" w:rsidRDefault="00C55C19" w:rsidP="00367350">
            <w:pPr>
              <w:rPr>
                <w:rFonts w:ascii="Times New Roman" w:eastAsia="Times New Roman" w:hAnsi="Times New Roman" w:cs="Times New Roman"/>
                <w:lang w:eastAsia="en-IN"/>
              </w:rPr>
            </w:pPr>
          </w:p>
        </w:tc>
        <w:tc>
          <w:tcPr>
            <w:tcW w:w="1559" w:type="dxa"/>
            <w:hideMark/>
          </w:tcPr>
          <w:p w:rsidR="00137AA7" w:rsidRPr="00137AA7" w:rsidRDefault="00C55C19"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color w:val="000000" w:themeColor="dark1"/>
                <w:kern w:val="24"/>
                <w:sz w:val="24"/>
                <w:szCs w:val="24"/>
                <w:lang w:eastAsia="en-IN"/>
              </w:rPr>
              <w:t>NVHCP</w:t>
            </w:r>
          </w:p>
        </w:tc>
        <w:tc>
          <w:tcPr>
            <w:tcW w:w="1813" w:type="dxa"/>
            <w:hideMark/>
          </w:tcPr>
          <w:p w:rsidR="00137AA7" w:rsidRPr="00137AA7" w:rsidRDefault="00215F6D" w:rsidP="00137AA7">
            <w:pPr>
              <w:rPr>
                <w:rFonts w:ascii="Times New Roman" w:eastAsia="Times New Roman" w:hAnsi="Times New Roman" w:cs="Times New Roman"/>
                <w:sz w:val="24"/>
                <w:szCs w:val="36"/>
                <w:lang w:eastAsia="en-IN"/>
              </w:rPr>
            </w:pPr>
            <w:r>
              <w:rPr>
                <w:rFonts w:ascii="Times New Roman" w:eastAsia="Times New Roman" w:hAnsi="Times New Roman" w:cs="Times New Roman"/>
                <w:sz w:val="24"/>
                <w:szCs w:val="36"/>
                <w:lang w:eastAsia="en-IN"/>
              </w:rPr>
              <w:t>-</w:t>
            </w:r>
          </w:p>
        </w:tc>
      </w:tr>
      <w:tr w:rsidR="00436124" w:rsidRPr="00137AA7" w:rsidTr="00CF5DE2">
        <w:trPr>
          <w:trHeight w:val="410"/>
        </w:trPr>
        <w:tc>
          <w:tcPr>
            <w:tcW w:w="710"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3</w:t>
            </w:r>
          </w:p>
        </w:tc>
        <w:tc>
          <w:tcPr>
            <w:tcW w:w="340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 xml:space="preserve">Number of People tested for hepatitis C </w:t>
            </w:r>
            <w:r>
              <w:rPr>
                <w:rFonts w:ascii="Times New Roman" w:eastAsia="Times New Roman" w:hAnsi="Times New Roman" w:cs="Times New Roman"/>
                <w:color w:val="000000" w:themeColor="dark1"/>
                <w:kern w:val="24"/>
                <w:sz w:val="24"/>
                <w:szCs w:val="24"/>
                <w:lang w:eastAsia="en-IN"/>
              </w:rPr>
              <w:t>(Hospital patients)</w:t>
            </w:r>
          </w:p>
        </w:tc>
        <w:tc>
          <w:tcPr>
            <w:tcW w:w="992" w:type="dxa"/>
            <w:hideMark/>
          </w:tcPr>
          <w:p w:rsidR="00436124" w:rsidRPr="00137AA7"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tc>
        <w:tc>
          <w:tcPr>
            <w:tcW w:w="1418" w:type="dxa"/>
          </w:tcPr>
          <w:p w:rsidR="00436124" w:rsidRPr="00DD4313" w:rsidRDefault="0077246D" w:rsidP="00436124">
            <w:pPr>
              <w:rPr>
                <w:rFonts w:ascii="Times New Roman" w:eastAsia="Times New Roman" w:hAnsi="Times New Roman" w:cs="Times New Roman"/>
                <w:color w:val="000000" w:themeColor="dark1"/>
                <w:kern w:val="24"/>
                <w:lang w:eastAsia="en-IN"/>
              </w:rPr>
            </w:pPr>
            <w:r>
              <w:rPr>
                <w:rFonts w:ascii="Times New Roman" w:eastAsia="Times New Roman" w:hAnsi="Times New Roman" w:cs="Times New Roman"/>
                <w:color w:val="000000" w:themeColor="dark1"/>
                <w:kern w:val="24"/>
                <w:lang w:eastAsia="en-IN"/>
              </w:rPr>
              <w:t>1</w:t>
            </w:r>
            <w:r w:rsidR="001D22F9">
              <w:rPr>
                <w:rFonts w:ascii="Times New Roman" w:eastAsia="Times New Roman" w:hAnsi="Times New Roman" w:cs="Times New Roman"/>
                <w:color w:val="000000" w:themeColor="dark1"/>
                <w:kern w:val="24"/>
                <w:lang w:eastAsia="en-IN"/>
              </w:rPr>
              <w:t>2</w:t>
            </w:r>
            <w:r w:rsidR="00436124" w:rsidRPr="00DD4313">
              <w:rPr>
                <w:rFonts w:ascii="Times New Roman" w:eastAsia="Times New Roman" w:hAnsi="Times New Roman" w:cs="Times New Roman"/>
                <w:color w:val="000000" w:themeColor="dark1"/>
                <w:kern w:val="24"/>
                <w:lang w:eastAsia="en-IN"/>
              </w:rPr>
              <w:t>000</w:t>
            </w:r>
          </w:p>
          <w:p w:rsidR="00436124" w:rsidRPr="00DD4313" w:rsidRDefault="00436124" w:rsidP="00436124">
            <w:pPr>
              <w:rPr>
                <w:rFonts w:ascii="Times New Roman" w:eastAsia="Times New Roman" w:hAnsi="Times New Roman" w:cs="Times New Roman"/>
                <w:lang w:eastAsia="en-IN"/>
              </w:rPr>
            </w:pPr>
          </w:p>
        </w:tc>
        <w:tc>
          <w:tcPr>
            <w:tcW w:w="1559" w:type="dxa"/>
            <w:hideMark/>
          </w:tcPr>
          <w:p w:rsidR="00436124" w:rsidRPr="00137AA7"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color w:val="000000" w:themeColor="dark1"/>
                <w:kern w:val="24"/>
                <w:sz w:val="24"/>
                <w:szCs w:val="24"/>
                <w:lang w:eastAsia="en-IN"/>
              </w:rPr>
              <w:t>NVHCP</w:t>
            </w:r>
          </w:p>
        </w:tc>
        <w:tc>
          <w:tcPr>
            <w:tcW w:w="1813" w:type="dxa"/>
            <w:hideMark/>
          </w:tcPr>
          <w:p w:rsidR="00436124" w:rsidRPr="00215F6D" w:rsidRDefault="00436124" w:rsidP="00215F6D">
            <w:pPr>
              <w:tabs>
                <w:tab w:val="center" w:pos="795"/>
              </w:tabs>
              <w:rPr>
                <w:rFonts w:ascii="Arial" w:eastAsia="Times New Roman" w:hAnsi="Arial" w:cs="Arial"/>
                <w:sz w:val="24"/>
                <w:szCs w:val="36"/>
                <w:lang w:eastAsia="en-IN"/>
              </w:rPr>
            </w:pPr>
            <w:r w:rsidRPr="00215F6D">
              <w:rPr>
                <w:rFonts w:ascii="Arial" w:eastAsia="Times New Roman" w:hAnsi="Arial" w:cs="Arial"/>
                <w:sz w:val="24"/>
                <w:szCs w:val="36"/>
                <w:lang w:eastAsia="en-IN"/>
              </w:rPr>
              <w:t>-</w:t>
            </w:r>
            <w:r w:rsidRPr="00215F6D">
              <w:rPr>
                <w:rFonts w:ascii="Arial" w:eastAsia="Times New Roman" w:hAnsi="Arial" w:cs="Arial"/>
                <w:sz w:val="24"/>
                <w:szCs w:val="36"/>
                <w:lang w:eastAsia="en-IN"/>
              </w:rPr>
              <w:tab/>
            </w:r>
          </w:p>
        </w:tc>
      </w:tr>
      <w:tr w:rsidR="00436124" w:rsidRPr="00137AA7" w:rsidTr="00CF5DE2">
        <w:trPr>
          <w:trHeight w:val="410"/>
        </w:trPr>
        <w:tc>
          <w:tcPr>
            <w:tcW w:w="710" w:type="dxa"/>
          </w:tcPr>
          <w:p w:rsidR="00436124" w:rsidRPr="00137AA7" w:rsidRDefault="00436124" w:rsidP="00137AA7">
            <w:pPr>
              <w:rPr>
                <w:rFonts w:ascii="Times New Roman" w:eastAsia="Times New Roman" w:hAnsi="Times New Roman" w:cs="Times New Roman"/>
                <w:color w:val="000000" w:themeColor="dark1"/>
                <w:kern w:val="24"/>
                <w:sz w:val="24"/>
                <w:szCs w:val="24"/>
                <w:lang w:eastAsia="en-IN"/>
              </w:rPr>
            </w:pPr>
            <w:r>
              <w:rPr>
                <w:rFonts w:ascii="Times New Roman" w:eastAsia="Times New Roman" w:hAnsi="Times New Roman" w:cs="Times New Roman"/>
                <w:color w:val="000000" w:themeColor="dark1"/>
                <w:kern w:val="24"/>
                <w:sz w:val="24"/>
                <w:szCs w:val="24"/>
                <w:lang w:eastAsia="en-IN"/>
              </w:rPr>
              <w:t>4</w:t>
            </w:r>
          </w:p>
        </w:tc>
        <w:tc>
          <w:tcPr>
            <w:tcW w:w="3402" w:type="dxa"/>
          </w:tcPr>
          <w:p w:rsidR="00436124" w:rsidRPr="00137AA7" w:rsidRDefault="00436124" w:rsidP="00137AA7">
            <w:pPr>
              <w:rPr>
                <w:rFonts w:ascii="Times New Roman" w:eastAsia="Times New Roman" w:hAnsi="Times New Roman" w:cs="Times New Roman"/>
                <w:color w:val="000000" w:themeColor="dark1"/>
                <w:kern w:val="24"/>
                <w:sz w:val="24"/>
                <w:szCs w:val="24"/>
                <w:lang w:eastAsia="en-IN"/>
              </w:rPr>
            </w:pPr>
            <w:r>
              <w:rPr>
                <w:rFonts w:ascii="Times New Roman" w:eastAsia="Times New Roman" w:hAnsi="Times New Roman" w:cs="Times New Roman"/>
                <w:color w:val="000000" w:themeColor="dark1"/>
                <w:kern w:val="24"/>
                <w:sz w:val="24"/>
                <w:szCs w:val="24"/>
                <w:lang w:eastAsia="en-IN"/>
              </w:rPr>
              <w:t>Number of people treated for hepatitis C</w:t>
            </w:r>
          </w:p>
        </w:tc>
        <w:tc>
          <w:tcPr>
            <w:tcW w:w="992" w:type="dxa"/>
          </w:tcPr>
          <w:p w:rsidR="00436124" w:rsidRPr="00137AA7"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800`</w:t>
            </w:r>
          </w:p>
        </w:tc>
        <w:tc>
          <w:tcPr>
            <w:tcW w:w="1418" w:type="dxa"/>
          </w:tcPr>
          <w:p w:rsidR="00436124" w:rsidRPr="00137AA7" w:rsidRDefault="00D729BA" w:rsidP="00137AA7">
            <w:pPr>
              <w:rPr>
                <w:rFonts w:ascii="Times New Roman" w:eastAsia="Times New Roman" w:hAnsi="Times New Roman" w:cs="Times New Roman"/>
                <w:color w:val="000000" w:themeColor="dark1"/>
                <w:kern w:val="24"/>
                <w:sz w:val="24"/>
                <w:szCs w:val="24"/>
                <w:lang w:eastAsia="en-IN"/>
              </w:rPr>
            </w:pPr>
            <w:r>
              <w:rPr>
                <w:rFonts w:ascii="Times New Roman" w:eastAsia="Times New Roman" w:hAnsi="Times New Roman" w:cs="Times New Roman"/>
                <w:color w:val="000000" w:themeColor="dark1"/>
                <w:kern w:val="24"/>
                <w:sz w:val="24"/>
                <w:szCs w:val="24"/>
                <w:lang w:eastAsia="en-IN"/>
              </w:rPr>
              <w:t>150</w:t>
            </w:r>
          </w:p>
        </w:tc>
        <w:tc>
          <w:tcPr>
            <w:tcW w:w="1559" w:type="dxa"/>
          </w:tcPr>
          <w:p w:rsidR="00436124" w:rsidRPr="00137AA7" w:rsidRDefault="00436124" w:rsidP="00137AA7">
            <w:pPr>
              <w:rPr>
                <w:rFonts w:ascii="Times New Roman" w:eastAsia="Times New Roman" w:hAnsi="Times New Roman" w:cs="Times New Roman"/>
                <w:color w:val="000000" w:themeColor="dark1"/>
                <w:kern w:val="24"/>
                <w:sz w:val="24"/>
                <w:szCs w:val="24"/>
                <w:lang w:eastAsia="en-IN"/>
              </w:rPr>
            </w:pPr>
            <w:r>
              <w:rPr>
                <w:rFonts w:ascii="Times New Roman" w:eastAsia="Times New Roman" w:hAnsi="Times New Roman" w:cs="Times New Roman"/>
                <w:color w:val="000000" w:themeColor="dark1"/>
                <w:kern w:val="24"/>
                <w:sz w:val="24"/>
                <w:szCs w:val="24"/>
                <w:lang w:eastAsia="en-IN"/>
              </w:rPr>
              <w:t>NVHCP</w:t>
            </w:r>
          </w:p>
        </w:tc>
        <w:tc>
          <w:tcPr>
            <w:tcW w:w="1813" w:type="dxa"/>
          </w:tcPr>
          <w:p w:rsidR="00436124" w:rsidRPr="00215F6D" w:rsidRDefault="00436124" w:rsidP="00137AA7">
            <w:pPr>
              <w:rPr>
                <w:rFonts w:ascii="Arial" w:eastAsia="Times New Roman" w:hAnsi="Arial" w:cs="Arial"/>
                <w:sz w:val="24"/>
                <w:szCs w:val="36"/>
                <w:lang w:eastAsia="en-IN"/>
              </w:rPr>
            </w:pPr>
            <w:r w:rsidRPr="00215F6D">
              <w:rPr>
                <w:rFonts w:ascii="Arial" w:eastAsia="Times New Roman" w:hAnsi="Arial" w:cs="Arial"/>
                <w:sz w:val="24"/>
                <w:szCs w:val="36"/>
                <w:lang w:eastAsia="en-IN"/>
              </w:rPr>
              <w:t>-</w:t>
            </w:r>
          </w:p>
        </w:tc>
      </w:tr>
      <w:tr w:rsidR="00436124" w:rsidRPr="00137AA7" w:rsidTr="00CF5DE2">
        <w:trPr>
          <w:trHeight w:val="4319"/>
        </w:trPr>
        <w:tc>
          <w:tcPr>
            <w:tcW w:w="710"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5</w:t>
            </w:r>
          </w:p>
        </w:tc>
        <w:tc>
          <w:tcPr>
            <w:tcW w:w="3402" w:type="dxa"/>
            <w:hideMark/>
          </w:tcPr>
          <w:p w:rsidR="00436124" w:rsidRDefault="00436124" w:rsidP="00137AA7">
            <w:pPr>
              <w:rPr>
                <w:rFonts w:ascii="Times New Roman" w:eastAsia="Times New Roman" w:hAnsi="Times New Roman" w:cs="Times New Roman"/>
                <w:color w:val="000000" w:themeColor="dark1"/>
                <w:kern w:val="24"/>
                <w:sz w:val="24"/>
                <w:szCs w:val="24"/>
                <w:lang w:eastAsia="en-IN"/>
              </w:rPr>
            </w:pPr>
            <w:r w:rsidRPr="00137AA7">
              <w:rPr>
                <w:rFonts w:ascii="Times New Roman" w:eastAsia="Times New Roman" w:hAnsi="Times New Roman" w:cs="Times New Roman"/>
                <w:color w:val="000000" w:themeColor="dark1"/>
                <w:kern w:val="24"/>
                <w:sz w:val="24"/>
                <w:szCs w:val="24"/>
                <w:lang w:eastAsia="en-IN"/>
              </w:rPr>
              <w:t xml:space="preserve">Number of key populations screened for hepatitis  B and C </w:t>
            </w:r>
          </w:p>
          <w:p w:rsidR="00436124" w:rsidRPr="00EC2279" w:rsidRDefault="00436124" w:rsidP="00137AA7">
            <w:pPr>
              <w:rPr>
                <w:rFonts w:ascii="Times New Roman" w:eastAsia="Times New Roman" w:hAnsi="Times New Roman" w:cs="Times New Roman"/>
                <w:b/>
                <w:color w:val="000000" w:themeColor="dark1"/>
                <w:kern w:val="24"/>
                <w:sz w:val="24"/>
                <w:szCs w:val="24"/>
                <w:lang w:eastAsia="en-IN"/>
              </w:rPr>
            </w:pPr>
            <w:r w:rsidRPr="00EC2279">
              <w:rPr>
                <w:rFonts w:ascii="Times New Roman" w:eastAsia="Times New Roman" w:hAnsi="Times New Roman" w:cs="Times New Roman"/>
                <w:b/>
                <w:color w:val="000000" w:themeColor="dark1"/>
                <w:kern w:val="24"/>
                <w:sz w:val="24"/>
                <w:szCs w:val="24"/>
                <w:lang w:eastAsia="en-IN"/>
              </w:rPr>
              <w:t>For hepatitis B</w:t>
            </w:r>
          </w:p>
          <w:p w:rsidR="00436124" w:rsidRPr="00FC7A40" w:rsidRDefault="00436124" w:rsidP="006D490B">
            <w:pPr>
              <w:pStyle w:val="ListParagraph"/>
              <w:numPr>
                <w:ilvl w:val="0"/>
                <w:numId w:val="17"/>
              </w:numPr>
              <w:rPr>
                <w:rFonts w:ascii="Times New Roman" w:eastAsia="Times New Roman" w:hAnsi="Times New Roman" w:cs="Times New Roman"/>
                <w:color w:val="000000" w:themeColor="dark1"/>
                <w:kern w:val="24"/>
                <w:sz w:val="24"/>
                <w:szCs w:val="24"/>
                <w:lang w:eastAsia="en-IN"/>
              </w:rPr>
            </w:pPr>
            <w:r w:rsidRPr="00FC7A40">
              <w:rPr>
                <w:rFonts w:ascii="Times New Roman" w:eastAsia="Times New Roman" w:hAnsi="Times New Roman" w:cs="Times New Roman"/>
                <w:color w:val="000000" w:themeColor="dark1"/>
                <w:kern w:val="24"/>
                <w:sz w:val="24"/>
                <w:szCs w:val="24"/>
                <w:lang w:eastAsia="en-IN"/>
              </w:rPr>
              <w:t>IDUs</w:t>
            </w:r>
          </w:p>
          <w:p w:rsidR="00436124" w:rsidRDefault="00436124" w:rsidP="006D490B">
            <w:pPr>
              <w:pStyle w:val="ListParagraph"/>
              <w:numPr>
                <w:ilvl w:val="0"/>
                <w:numId w:val="17"/>
              </w:num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FSW</w:t>
            </w:r>
          </w:p>
          <w:p w:rsidR="009646E9" w:rsidRDefault="00CD6605" w:rsidP="006D490B">
            <w:pPr>
              <w:pStyle w:val="ListParagraph"/>
              <w:numPr>
                <w:ilvl w:val="0"/>
                <w:numId w:val="17"/>
              </w:num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PLHIV</w:t>
            </w:r>
          </w:p>
          <w:p w:rsidR="00436124" w:rsidRDefault="00436124" w:rsidP="006D490B">
            <w:pPr>
              <w:pStyle w:val="ListParagraph"/>
              <w:numPr>
                <w:ilvl w:val="0"/>
                <w:numId w:val="17"/>
              </w:num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Health care workers</w:t>
            </w:r>
          </w:p>
          <w:p w:rsidR="008F48F1" w:rsidRPr="001F2824" w:rsidRDefault="006016D5" w:rsidP="001F2824">
            <w:pPr>
              <w:pStyle w:val="ListParagraph"/>
              <w:numPr>
                <w:ilvl w:val="0"/>
                <w:numId w:val="17"/>
              </w:numPr>
              <w:rPr>
                <w:rFonts w:ascii="Times New Roman" w:eastAsia="Times New Roman" w:hAnsi="Times New Roman" w:cs="Times New Roman"/>
                <w:b/>
                <w:color w:val="000000" w:themeColor="dark1"/>
                <w:kern w:val="24"/>
                <w:sz w:val="24"/>
                <w:szCs w:val="24"/>
                <w:lang w:eastAsia="en-IN"/>
              </w:rPr>
            </w:pPr>
            <w:r>
              <w:rPr>
                <w:rFonts w:ascii="Times New Roman" w:eastAsia="Times New Roman" w:hAnsi="Times New Roman" w:cs="Times New Roman"/>
                <w:sz w:val="24"/>
                <w:szCs w:val="24"/>
                <w:lang w:eastAsia="en-IN"/>
              </w:rPr>
              <w:t>Pregnant Women</w:t>
            </w:r>
          </w:p>
          <w:p w:rsidR="00537D5E" w:rsidRPr="00537D5E" w:rsidRDefault="00537D5E" w:rsidP="00537D5E">
            <w:pPr>
              <w:pStyle w:val="ListParagraph"/>
              <w:rPr>
                <w:rFonts w:ascii="Times New Roman" w:eastAsia="Times New Roman" w:hAnsi="Times New Roman" w:cs="Times New Roman"/>
                <w:b/>
                <w:color w:val="000000" w:themeColor="dark1"/>
                <w:kern w:val="24"/>
                <w:sz w:val="24"/>
                <w:szCs w:val="24"/>
                <w:lang w:eastAsia="en-IN"/>
              </w:rPr>
            </w:pPr>
          </w:p>
          <w:p w:rsidR="00436124" w:rsidRPr="00537D5E" w:rsidRDefault="00436124" w:rsidP="00537D5E">
            <w:pPr>
              <w:rPr>
                <w:rFonts w:ascii="Times New Roman" w:eastAsia="Times New Roman" w:hAnsi="Times New Roman" w:cs="Times New Roman"/>
                <w:b/>
                <w:color w:val="000000" w:themeColor="dark1"/>
                <w:kern w:val="24"/>
                <w:sz w:val="24"/>
                <w:szCs w:val="24"/>
                <w:lang w:eastAsia="en-IN"/>
              </w:rPr>
            </w:pPr>
            <w:r w:rsidRPr="00537D5E">
              <w:rPr>
                <w:rFonts w:ascii="Times New Roman" w:eastAsia="Times New Roman" w:hAnsi="Times New Roman" w:cs="Times New Roman"/>
                <w:b/>
                <w:color w:val="000000" w:themeColor="dark1"/>
                <w:kern w:val="24"/>
                <w:sz w:val="24"/>
                <w:szCs w:val="24"/>
                <w:lang w:eastAsia="en-IN"/>
              </w:rPr>
              <w:t>For hepatitis C</w:t>
            </w:r>
          </w:p>
          <w:p w:rsidR="00436124" w:rsidRPr="00FC7A40" w:rsidRDefault="00436124" w:rsidP="006D490B">
            <w:pPr>
              <w:pStyle w:val="ListParagraph"/>
              <w:numPr>
                <w:ilvl w:val="0"/>
                <w:numId w:val="18"/>
              </w:numPr>
              <w:spacing w:after="160" w:line="259" w:lineRule="auto"/>
              <w:rPr>
                <w:rFonts w:ascii="Times New Roman" w:eastAsia="Times New Roman" w:hAnsi="Times New Roman" w:cs="Times New Roman"/>
                <w:color w:val="000000" w:themeColor="dark1"/>
                <w:kern w:val="24"/>
                <w:sz w:val="24"/>
                <w:szCs w:val="24"/>
                <w:lang w:eastAsia="en-IN"/>
              </w:rPr>
            </w:pPr>
            <w:r w:rsidRPr="00FC7A40">
              <w:rPr>
                <w:rFonts w:ascii="Times New Roman" w:eastAsia="Times New Roman" w:hAnsi="Times New Roman" w:cs="Times New Roman"/>
                <w:color w:val="000000" w:themeColor="dark1"/>
                <w:kern w:val="24"/>
                <w:sz w:val="24"/>
                <w:szCs w:val="24"/>
                <w:lang w:eastAsia="en-IN"/>
              </w:rPr>
              <w:t>IDUs</w:t>
            </w:r>
          </w:p>
          <w:p w:rsidR="00436124" w:rsidRDefault="00436124" w:rsidP="006D490B">
            <w:pPr>
              <w:pStyle w:val="ListParagraph"/>
              <w:numPr>
                <w:ilvl w:val="0"/>
                <w:numId w:val="18"/>
              </w:numPr>
              <w:spacing w:after="160" w:line="259"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FSW</w:t>
            </w:r>
          </w:p>
          <w:p w:rsidR="00436124" w:rsidRDefault="00436124" w:rsidP="006D490B">
            <w:pPr>
              <w:pStyle w:val="ListParagraph"/>
              <w:numPr>
                <w:ilvl w:val="0"/>
                <w:numId w:val="18"/>
              </w:numPr>
              <w:spacing w:after="160" w:line="259"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Health care workers</w:t>
            </w:r>
          </w:p>
          <w:p w:rsidR="00CD6605" w:rsidRDefault="00CD6605" w:rsidP="006D490B">
            <w:pPr>
              <w:pStyle w:val="ListParagraph"/>
              <w:numPr>
                <w:ilvl w:val="0"/>
                <w:numId w:val="18"/>
              </w:numPr>
              <w:spacing w:after="160" w:line="259"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PLHIV</w:t>
            </w:r>
          </w:p>
          <w:p w:rsidR="00537D5E" w:rsidRDefault="00537D5E" w:rsidP="006D490B">
            <w:pPr>
              <w:pStyle w:val="ListParagraph"/>
              <w:numPr>
                <w:ilvl w:val="0"/>
                <w:numId w:val="18"/>
              </w:numPr>
              <w:spacing w:after="160" w:line="259"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Others</w:t>
            </w:r>
          </w:p>
          <w:p w:rsidR="00436124" w:rsidRPr="00DD4313" w:rsidRDefault="00436124" w:rsidP="00CD6605">
            <w:pPr>
              <w:pStyle w:val="ListParagraph"/>
              <w:spacing w:after="160" w:line="259" w:lineRule="auto"/>
              <w:rPr>
                <w:rFonts w:ascii="Times New Roman" w:eastAsia="Times New Roman" w:hAnsi="Times New Roman" w:cs="Times New Roman"/>
                <w:sz w:val="24"/>
                <w:szCs w:val="24"/>
                <w:lang w:eastAsia="en-IN"/>
              </w:rPr>
            </w:pPr>
          </w:p>
        </w:tc>
        <w:tc>
          <w:tcPr>
            <w:tcW w:w="992" w:type="dxa"/>
            <w:hideMark/>
          </w:tcPr>
          <w:p w:rsidR="00436124"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p w:rsidR="00436124" w:rsidRDefault="00436124" w:rsidP="00137AA7">
            <w:pPr>
              <w:rPr>
                <w:rFonts w:ascii="Times New Roman" w:eastAsia="Times New Roman" w:hAnsi="Times New Roman" w:cs="Times New Roman"/>
                <w:sz w:val="24"/>
                <w:szCs w:val="24"/>
                <w:lang w:eastAsia="en-IN"/>
              </w:rPr>
            </w:pPr>
          </w:p>
          <w:p w:rsidR="00436124" w:rsidRDefault="00436124" w:rsidP="00137AA7">
            <w:pPr>
              <w:rPr>
                <w:rFonts w:ascii="Times New Roman" w:eastAsia="Times New Roman" w:hAnsi="Times New Roman" w:cs="Times New Roman"/>
                <w:sz w:val="24"/>
                <w:szCs w:val="24"/>
                <w:lang w:eastAsia="en-IN"/>
              </w:rPr>
            </w:pPr>
          </w:p>
          <w:p w:rsidR="00436124" w:rsidRDefault="00436124" w:rsidP="00137AA7">
            <w:pPr>
              <w:rPr>
                <w:rFonts w:ascii="Times New Roman" w:eastAsia="Times New Roman" w:hAnsi="Times New Roman" w:cs="Times New Roman"/>
                <w:sz w:val="24"/>
                <w:szCs w:val="24"/>
                <w:lang w:eastAsia="en-IN"/>
              </w:rPr>
            </w:pPr>
          </w:p>
          <w:p w:rsidR="00436124" w:rsidRPr="00137AA7" w:rsidRDefault="00436124" w:rsidP="00137AA7">
            <w:pPr>
              <w:rPr>
                <w:rFonts w:ascii="Times New Roman" w:eastAsia="Times New Roman" w:hAnsi="Times New Roman" w:cs="Times New Roman"/>
                <w:sz w:val="24"/>
                <w:szCs w:val="24"/>
                <w:lang w:eastAsia="en-IN"/>
              </w:rPr>
            </w:pPr>
          </w:p>
        </w:tc>
        <w:tc>
          <w:tcPr>
            <w:tcW w:w="1418" w:type="dxa"/>
            <w:hideMark/>
          </w:tcPr>
          <w:p w:rsidR="00436124"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p w:rsidR="00436124" w:rsidRDefault="00436124" w:rsidP="00137AA7">
            <w:pPr>
              <w:rPr>
                <w:rFonts w:ascii="Times New Roman" w:eastAsia="Times New Roman" w:hAnsi="Times New Roman" w:cs="Times New Roman"/>
                <w:sz w:val="24"/>
                <w:szCs w:val="24"/>
                <w:lang w:eastAsia="en-IN"/>
              </w:rPr>
            </w:pPr>
          </w:p>
          <w:p w:rsidR="00436124" w:rsidRPr="00EC2279" w:rsidRDefault="006016D5" w:rsidP="00137AA7">
            <w:pPr>
              <w:rPr>
                <w:rFonts w:ascii="Times New Roman" w:eastAsia="Times New Roman" w:hAnsi="Times New Roman" w:cs="Times New Roman"/>
                <w:b/>
                <w:sz w:val="24"/>
                <w:szCs w:val="24"/>
                <w:lang w:eastAsia="en-IN"/>
              </w:rPr>
            </w:pPr>
            <w:r>
              <w:rPr>
                <w:rFonts w:ascii="Times New Roman" w:eastAsia="Times New Roman" w:hAnsi="Times New Roman" w:cs="Times New Roman"/>
                <w:b/>
                <w:sz w:val="24"/>
                <w:szCs w:val="24"/>
                <w:lang w:eastAsia="en-IN"/>
              </w:rPr>
              <w:t>14500</w:t>
            </w:r>
          </w:p>
          <w:p w:rsidR="00436124" w:rsidRDefault="006016D5" w:rsidP="00DD4313">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w:t>
            </w:r>
            <w:r w:rsidR="00537D5E">
              <w:rPr>
                <w:rFonts w:ascii="Times New Roman" w:eastAsia="Times New Roman" w:hAnsi="Times New Roman" w:cs="Times New Roman"/>
                <w:sz w:val="24"/>
                <w:szCs w:val="24"/>
                <w:lang w:eastAsia="en-IN"/>
              </w:rPr>
              <w:t>0</w:t>
            </w:r>
            <w:r w:rsidR="00601E30">
              <w:rPr>
                <w:rFonts w:ascii="Times New Roman" w:eastAsia="Times New Roman" w:hAnsi="Times New Roman" w:cs="Times New Roman"/>
                <w:sz w:val="24"/>
                <w:szCs w:val="24"/>
                <w:lang w:eastAsia="en-IN"/>
              </w:rPr>
              <w:t>00</w:t>
            </w:r>
          </w:p>
          <w:p w:rsidR="00601E30" w:rsidRDefault="001A34DD" w:rsidP="00DD4313">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w:t>
            </w:r>
            <w:r w:rsidR="00CD6605">
              <w:rPr>
                <w:rFonts w:ascii="Times New Roman" w:eastAsia="Times New Roman" w:hAnsi="Times New Roman" w:cs="Times New Roman"/>
                <w:sz w:val="24"/>
                <w:szCs w:val="24"/>
                <w:lang w:eastAsia="en-IN"/>
              </w:rPr>
              <w:t>5</w:t>
            </w:r>
            <w:r w:rsidR="00601E30">
              <w:rPr>
                <w:rFonts w:ascii="Times New Roman" w:eastAsia="Times New Roman" w:hAnsi="Times New Roman" w:cs="Times New Roman"/>
                <w:sz w:val="24"/>
                <w:szCs w:val="24"/>
                <w:lang w:eastAsia="en-IN"/>
              </w:rPr>
              <w:t>00</w:t>
            </w:r>
          </w:p>
          <w:p w:rsidR="009646E9" w:rsidRDefault="001A34DD" w:rsidP="00DD4313">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1000</w:t>
            </w:r>
          </w:p>
          <w:p w:rsidR="00601E30" w:rsidRDefault="00601E30" w:rsidP="00DD4313">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2000</w:t>
            </w:r>
          </w:p>
          <w:p w:rsidR="00601E30" w:rsidRDefault="006016D5" w:rsidP="00DD4313">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500</w:t>
            </w:r>
            <w:r w:rsidR="008F48F1">
              <w:rPr>
                <w:rFonts w:ascii="Times New Roman" w:eastAsia="Times New Roman" w:hAnsi="Times New Roman" w:cs="Times New Roman"/>
                <w:sz w:val="24"/>
                <w:szCs w:val="24"/>
                <w:lang w:eastAsia="en-IN"/>
              </w:rPr>
              <w:t>0</w:t>
            </w:r>
          </w:p>
          <w:p w:rsidR="00436124" w:rsidRDefault="00436124" w:rsidP="00137AA7">
            <w:pPr>
              <w:rPr>
                <w:rFonts w:ascii="Times New Roman" w:eastAsia="Times New Roman" w:hAnsi="Times New Roman" w:cs="Times New Roman"/>
                <w:sz w:val="24"/>
                <w:szCs w:val="24"/>
                <w:lang w:eastAsia="en-IN"/>
              </w:rPr>
            </w:pPr>
          </w:p>
          <w:p w:rsidR="009646E9" w:rsidRPr="00EC2279" w:rsidRDefault="001F2824" w:rsidP="00DD4313">
            <w:pPr>
              <w:rPr>
                <w:rFonts w:ascii="Times New Roman" w:eastAsia="Times New Roman" w:hAnsi="Times New Roman" w:cs="Times New Roman"/>
                <w:b/>
                <w:sz w:val="24"/>
                <w:szCs w:val="24"/>
                <w:lang w:eastAsia="en-IN"/>
              </w:rPr>
            </w:pPr>
            <w:r>
              <w:rPr>
                <w:rFonts w:ascii="Times New Roman" w:eastAsia="Times New Roman" w:hAnsi="Times New Roman" w:cs="Times New Roman"/>
                <w:b/>
                <w:sz w:val="24"/>
                <w:szCs w:val="24"/>
                <w:lang w:eastAsia="en-IN"/>
              </w:rPr>
              <w:t>34500</w:t>
            </w:r>
          </w:p>
          <w:p w:rsidR="00537D5E" w:rsidRDefault="008F6D10" w:rsidP="00537D5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10</w:t>
            </w:r>
            <w:r w:rsidR="00537D5E">
              <w:rPr>
                <w:rFonts w:ascii="Times New Roman" w:eastAsia="Times New Roman" w:hAnsi="Times New Roman" w:cs="Times New Roman"/>
                <w:sz w:val="24"/>
                <w:szCs w:val="24"/>
                <w:lang w:eastAsia="en-IN"/>
              </w:rPr>
              <w:t>000</w:t>
            </w:r>
          </w:p>
          <w:p w:rsidR="00537D5E" w:rsidRDefault="00537D5E" w:rsidP="00537D5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1500</w:t>
            </w:r>
          </w:p>
          <w:p w:rsidR="00537D5E" w:rsidRDefault="00537D5E" w:rsidP="00537D5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1000</w:t>
            </w:r>
          </w:p>
          <w:p w:rsidR="00537D5E" w:rsidRDefault="00537D5E" w:rsidP="00537D5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2000</w:t>
            </w:r>
          </w:p>
          <w:p w:rsidR="00537D5E" w:rsidRPr="00137AA7" w:rsidRDefault="001F2824" w:rsidP="00DD4313">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20000</w:t>
            </w:r>
          </w:p>
        </w:tc>
        <w:tc>
          <w:tcPr>
            <w:tcW w:w="1559"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NACP</w:t>
            </w:r>
          </w:p>
        </w:tc>
        <w:tc>
          <w:tcPr>
            <w:tcW w:w="1813" w:type="dxa"/>
            <w:hideMark/>
          </w:tcPr>
          <w:p w:rsidR="00436124" w:rsidRPr="00137AA7" w:rsidRDefault="00436124" w:rsidP="00137AA7">
            <w:pPr>
              <w:rPr>
                <w:rFonts w:ascii="Times New Roman" w:eastAsia="Times New Roman" w:hAnsi="Times New Roman" w:cs="Times New Roman"/>
                <w:sz w:val="36"/>
                <w:szCs w:val="36"/>
                <w:lang w:eastAsia="en-IN"/>
              </w:rPr>
            </w:pPr>
            <w:r w:rsidRPr="00137AA7">
              <w:rPr>
                <w:rFonts w:ascii="Times New Roman" w:eastAsia="Times New Roman" w:hAnsi="Times New Roman" w:cs="Times New Roman"/>
                <w:color w:val="000000" w:themeColor="dark1"/>
                <w:kern w:val="24"/>
                <w:sz w:val="24"/>
                <w:szCs w:val="34"/>
                <w:lang w:eastAsia="en-IN"/>
              </w:rPr>
              <w:t>To be collected in March 2019 by NVHCP</w:t>
            </w:r>
          </w:p>
        </w:tc>
      </w:tr>
      <w:tr w:rsidR="00436124" w:rsidRPr="00137AA7" w:rsidTr="00CF5DE2">
        <w:trPr>
          <w:trHeight w:val="641"/>
        </w:trPr>
        <w:tc>
          <w:tcPr>
            <w:tcW w:w="710"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6</w:t>
            </w:r>
          </w:p>
        </w:tc>
        <w:tc>
          <w:tcPr>
            <w:tcW w:w="340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Number of hepatitis surveillance sites functional in state</w:t>
            </w:r>
          </w:p>
        </w:tc>
        <w:tc>
          <w:tcPr>
            <w:tcW w:w="99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Nil</w:t>
            </w:r>
          </w:p>
        </w:tc>
        <w:tc>
          <w:tcPr>
            <w:tcW w:w="1418"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Nil</w:t>
            </w:r>
          </w:p>
        </w:tc>
        <w:tc>
          <w:tcPr>
            <w:tcW w:w="1559" w:type="dxa"/>
            <w:hideMark/>
          </w:tcPr>
          <w:p w:rsidR="00436124" w:rsidRPr="00137AA7"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tc>
        <w:tc>
          <w:tcPr>
            <w:tcW w:w="1813" w:type="dxa"/>
            <w:hideMark/>
          </w:tcPr>
          <w:p w:rsidR="00436124" w:rsidRPr="00215F6D" w:rsidRDefault="00436124" w:rsidP="00137AA7">
            <w:pPr>
              <w:rPr>
                <w:rFonts w:ascii="Arial" w:eastAsia="Times New Roman" w:hAnsi="Arial" w:cs="Arial"/>
                <w:sz w:val="24"/>
                <w:szCs w:val="36"/>
                <w:lang w:eastAsia="en-IN"/>
              </w:rPr>
            </w:pPr>
            <w:r w:rsidRPr="00215F6D">
              <w:rPr>
                <w:rFonts w:ascii="Arial" w:eastAsia="Times New Roman" w:hAnsi="Arial" w:cs="Arial"/>
                <w:sz w:val="24"/>
                <w:szCs w:val="36"/>
                <w:lang w:eastAsia="en-IN"/>
              </w:rPr>
              <w:t>-</w:t>
            </w:r>
          </w:p>
        </w:tc>
      </w:tr>
      <w:tr w:rsidR="00436124" w:rsidRPr="00137AA7" w:rsidTr="00CF5DE2">
        <w:trPr>
          <w:trHeight w:val="565"/>
        </w:trPr>
        <w:tc>
          <w:tcPr>
            <w:tcW w:w="710"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7</w:t>
            </w:r>
          </w:p>
        </w:tc>
        <w:tc>
          <w:tcPr>
            <w:tcW w:w="340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Number of sites offering hepatitis B screening</w:t>
            </w:r>
          </w:p>
        </w:tc>
        <w:tc>
          <w:tcPr>
            <w:tcW w:w="99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Nil</w:t>
            </w:r>
          </w:p>
        </w:tc>
        <w:tc>
          <w:tcPr>
            <w:tcW w:w="1418" w:type="dxa"/>
            <w:hideMark/>
          </w:tcPr>
          <w:p w:rsidR="00436124" w:rsidRPr="00137AA7" w:rsidRDefault="008F6D10"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color w:val="000000" w:themeColor="dark1"/>
                <w:kern w:val="24"/>
                <w:sz w:val="24"/>
                <w:szCs w:val="24"/>
                <w:lang w:eastAsia="en-IN"/>
              </w:rPr>
              <w:t>8</w:t>
            </w:r>
          </w:p>
        </w:tc>
        <w:tc>
          <w:tcPr>
            <w:tcW w:w="1559" w:type="dxa"/>
            <w:hideMark/>
          </w:tcPr>
          <w:p w:rsidR="00436124" w:rsidRPr="00137AA7"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tc>
        <w:tc>
          <w:tcPr>
            <w:tcW w:w="1813" w:type="dxa"/>
            <w:hideMark/>
          </w:tcPr>
          <w:p w:rsidR="00436124" w:rsidRPr="00215F6D" w:rsidRDefault="00436124" w:rsidP="00137AA7">
            <w:pPr>
              <w:rPr>
                <w:rFonts w:ascii="Arial" w:eastAsia="Times New Roman" w:hAnsi="Arial" w:cs="Arial"/>
                <w:sz w:val="24"/>
                <w:szCs w:val="36"/>
                <w:lang w:eastAsia="en-IN"/>
              </w:rPr>
            </w:pPr>
            <w:r w:rsidRPr="00215F6D">
              <w:rPr>
                <w:rFonts w:ascii="Arial" w:eastAsia="Times New Roman" w:hAnsi="Arial" w:cs="Arial"/>
                <w:sz w:val="24"/>
                <w:szCs w:val="36"/>
                <w:lang w:eastAsia="en-IN"/>
              </w:rPr>
              <w:t>-</w:t>
            </w:r>
          </w:p>
        </w:tc>
      </w:tr>
      <w:tr w:rsidR="00436124" w:rsidRPr="00137AA7" w:rsidTr="00CF5DE2">
        <w:trPr>
          <w:trHeight w:val="559"/>
        </w:trPr>
        <w:tc>
          <w:tcPr>
            <w:tcW w:w="710"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8</w:t>
            </w:r>
          </w:p>
        </w:tc>
        <w:tc>
          <w:tcPr>
            <w:tcW w:w="340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Number of sites offering hepatitis C screening</w:t>
            </w:r>
          </w:p>
        </w:tc>
        <w:tc>
          <w:tcPr>
            <w:tcW w:w="99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Nil</w:t>
            </w:r>
          </w:p>
        </w:tc>
        <w:tc>
          <w:tcPr>
            <w:tcW w:w="1418" w:type="dxa"/>
            <w:hideMark/>
          </w:tcPr>
          <w:p w:rsidR="00436124" w:rsidRPr="00137AA7" w:rsidRDefault="008F6D10"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color w:val="000000" w:themeColor="dark1"/>
                <w:kern w:val="24"/>
                <w:sz w:val="24"/>
                <w:szCs w:val="24"/>
                <w:lang w:eastAsia="en-IN"/>
              </w:rPr>
              <w:t>8</w:t>
            </w:r>
          </w:p>
        </w:tc>
        <w:tc>
          <w:tcPr>
            <w:tcW w:w="1559" w:type="dxa"/>
            <w:hideMark/>
          </w:tcPr>
          <w:p w:rsidR="00436124" w:rsidRPr="00137AA7"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tc>
        <w:tc>
          <w:tcPr>
            <w:tcW w:w="1813" w:type="dxa"/>
            <w:hideMark/>
          </w:tcPr>
          <w:p w:rsidR="00436124" w:rsidRPr="00215F6D" w:rsidRDefault="00436124" w:rsidP="00137AA7">
            <w:pPr>
              <w:rPr>
                <w:rFonts w:ascii="Arial" w:eastAsia="Times New Roman" w:hAnsi="Arial" w:cs="Arial"/>
                <w:sz w:val="24"/>
                <w:szCs w:val="36"/>
                <w:lang w:eastAsia="en-IN"/>
              </w:rPr>
            </w:pPr>
            <w:r w:rsidRPr="00215F6D">
              <w:rPr>
                <w:rFonts w:ascii="Arial" w:eastAsia="Times New Roman" w:hAnsi="Arial" w:cs="Arial"/>
                <w:sz w:val="24"/>
                <w:szCs w:val="36"/>
                <w:lang w:eastAsia="en-IN"/>
              </w:rPr>
              <w:t>-</w:t>
            </w:r>
          </w:p>
        </w:tc>
      </w:tr>
      <w:tr w:rsidR="00436124" w:rsidRPr="00137AA7" w:rsidTr="00CF5DE2">
        <w:trPr>
          <w:trHeight w:val="553"/>
        </w:trPr>
        <w:tc>
          <w:tcPr>
            <w:tcW w:w="710"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9</w:t>
            </w:r>
          </w:p>
        </w:tc>
        <w:tc>
          <w:tcPr>
            <w:tcW w:w="340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Number of sites offering confirmation of hepatitis C</w:t>
            </w:r>
          </w:p>
        </w:tc>
        <w:tc>
          <w:tcPr>
            <w:tcW w:w="992" w:type="dxa"/>
            <w:hideMark/>
          </w:tcPr>
          <w:p w:rsidR="00436124" w:rsidRPr="00137AA7" w:rsidRDefault="00436124" w:rsidP="00137AA7">
            <w:pPr>
              <w:rPr>
                <w:rFonts w:ascii="Times New Roman" w:eastAsia="Times New Roman" w:hAnsi="Times New Roman" w:cs="Times New Roman"/>
                <w:sz w:val="24"/>
                <w:szCs w:val="24"/>
                <w:lang w:eastAsia="en-IN"/>
              </w:rPr>
            </w:pPr>
            <w:r w:rsidRPr="00137AA7">
              <w:rPr>
                <w:rFonts w:ascii="Times New Roman" w:eastAsia="Times New Roman" w:hAnsi="Times New Roman" w:cs="Times New Roman"/>
                <w:color w:val="000000" w:themeColor="dark1"/>
                <w:kern w:val="24"/>
                <w:sz w:val="24"/>
                <w:szCs w:val="24"/>
                <w:lang w:eastAsia="en-IN"/>
              </w:rPr>
              <w:t>Nil</w:t>
            </w:r>
          </w:p>
        </w:tc>
        <w:tc>
          <w:tcPr>
            <w:tcW w:w="1418" w:type="dxa"/>
            <w:hideMark/>
          </w:tcPr>
          <w:p w:rsidR="00436124" w:rsidRPr="00137AA7" w:rsidRDefault="008F6D10"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color w:val="000000" w:themeColor="dark1"/>
                <w:kern w:val="24"/>
                <w:sz w:val="24"/>
                <w:szCs w:val="24"/>
                <w:lang w:eastAsia="en-IN"/>
              </w:rPr>
              <w:t>1</w:t>
            </w:r>
          </w:p>
        </w:tc>
        <w:tc>
          <w:tcPr>
            <w:tcW w:w="1559" w:type="dxa"/>
            <w:hideMark/>
          </w:tcPr>
          <w:p w:rsidR="00436124" w:rsidRPr="00137AA7" w:rsidRDefault="00436124" w:rsidP="00137AA7">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w:t>
            </w:r>
          </w:p>
        </w:tc>
        <w:tc>
          <w:tcPr>
            <w:tcW w:w="1813" w:type="dxa"/>
            <w:hideMark/>
          </w:tcPr>
          <w:p w:rsidR="00436124" w:rsidRPr="00215F6D" w:rsidRDefault="00436124" w:rsidP="00137AA7">
            <w:pPr>
              <w:rPr>
                <w:rFonts w:ascii="Arial" w:eastAsia="Times New Roman" w:hAnsi="Arial" w:cs="Arial"/>
                <w:sz w:val="24"/>
                <w:szCs w:val="36"/>
                <w:lang w:eastAsia="en-IN"/>
              </w:rPr>
            </w:pPr>
            <w:r w:rsidRPr="00215F6D">
              <w:rPr>
                <w:rFonts w:ascii="Arial" w:eastAsia="Times New Roman" w:hAnsi="Arial" w:cs="Arial"/>
                <w:sz w:val="24"/>
                <w:szCs w:val="36"/>
                <w:lang w:eastAsia="en-IN"/>
              </w:rPr>
              <w:t>-</w:t>
            </w:r>
          </w:p>
        </w:tc>
      </w:tr>
    </w:tbl>
    <w:p w:rsidR="00BC6541" w:rsidRDefault="00BC6541" w:rsidP="00EE1C7D">
      <w:pPr>
        <w:rPr>
          <w:rFonts w:ascii="Times New Roman" w:hAnsi="Times New Roman" w:cs="Times New Roman"/>
          <w:b/>
          <w:sz w:val="24"/>
          <w:szCs w:val="24"/>
        </w:rPr>
      </w:pPr>
    </w:p>
    <w:p w:rsidR="00EE1C7D" w:rsidRDefault="00EE1C7D" w:rsidP="00EE1C7D">
      <w:pPr>
        <w:rPr>
          <w:rFonts w:ascii="Times New Roman" w:hAnsi="Times New Roman" w:cs="Times New Roman"/>
          <w:b/>
          <w:sz w:val="24"/>
          <w:szCs w:val="24"/>
        </w:rPr>
      </w:pPr>
      <w:r w:rsidRPr="00E059B9">
        <w:rPr>
          <w:rFonts w:ascii="Times New Roman" w:hAnsi="Times New Roman" w:cs="Times New Roman"/>
          <w:b/>
          <w:sz w:val="24"/>
          <w:szCs w:val="24"/>
        </w:rPr>
        <w:t>PROPOSALS:</w:t>
      </w:r>
    </w:p>
    <w:p w:rsidR="00C21ABC" w:rsidRPr="005917A0" w:rsidRDefault="00C21ABC" w:rsidP="00EE1C7D">
      <w:pPr>
        <w:pStyle w:val="ListParagraph"/>
        <w:numPr>
          <w:ilvl w:val="0"/>
          <w:numId w:val="8"/>
        </w:numPr>
        <w:spacing w:after="0"/>
        <w:jc w:val="both"/>
        <w:rPr>
          <w:rFonts w:ascii="Times New Roman" w:hAnsi="Times New Roman" w:cs="Times New Roman"/>
          <w:b/>
          <w:sz w:val="24"/>
          <w:szCs w:val="24"/>
          <w:u w:val="single"/>
        </w:rPr>
      </w:pPr>
      <w:r w:rsidRPr="00F83079">
        <w:rPr>
          <w:rFonts w:ascii="Times New Roman" w:hAnsi="Times New Roman" w:cs="Times New Roman"/>
          <w:b/>
          <w:sz w:val="24"/>
          <w:szCs w:val="24"/>
          <w:u w:val="single"/>
        </w:rPr>
        <w:t xml:space="preserve">Establishment of </w:t>
      </w:r>
      <w:r>
        <w:rPr>
          <w:rFonts w:ascii="Times New Roman" w:hAnsi="Times New Roman" w:cs="Times New Roman"/>
          <w:b/>
          <w:sz w:val="24"/>
          <w:szCs w:val="24"/>
          <w:u w:val="single"/>
        </w:rPr>
        <w:t>Model Treatment Centre (MTC)</w:t>
      </w:r>
      <w:r w:rsidRPr="00F83079">
        <w:rPr>
          <w:rFonts w:ascii="Times New Roman" w:hAnsi="Times New Roman" w:cs="Times New Roman"/>
          <w:b/>
          <w:sz w:val="24"/>
          <w:szCs w:val="24"/>
          <w:u w:val="single"/>
        </w:rPr>
        <w:t>:</w:t>
      </w:r>
    </w:p>
    <w:p w:rsidR="00C21ABC" w:rsidRPr="006626F0" w:rsidRDefault="00C21ABC" w:rsidP="00C21ABC">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 xml:space="preserve">Recurring - </w:t>
      </w:r>
      <w:r w:rsidRPr="006626F0">
        <w:rPr>
          <w:rFonts w:ascii="Times New Roman" w:hAnsi="Times New Roman" w:cs="Times New Roman"/>
          <w:b/>
          <w:sz w:val="24"/>
          <w:szCs w:val="24"/>
        </w:rPr>
        <w:t>Human Resource</w:t>
      </w:r>
      <w:r>
        <w:rPr>
          <w:rFonts w:ascii="Times New Roman" w:hAnsi="Times New Roman" w:cs="Times New Roman"/>
          <w:b/>
          <w:sz w:val="24"/>
          <w:szCs w:val="24"/>
        </w:rPr>
        <w:t xml:space="preserve"> for </w:t>
      </w:r>
      <w:proofErr w:type="gramStart"/>
      <w:r>
        <w:rPr>
          <w:rFonts w:ascii="Times New Roman" w:hAnsi="Times New Roman" w:cs="Times New Roman"/>
          <w:b/>
          <w:sz w:val="24"/>
          <w:szCs w:val="24"/>
        </w:rPr>
        <w:t>MTC</w:t>
      </w:r>
      <w:r w:rsidRPr="006626F0">
        <w:rPr>
          <w:rFonts w:ascii="Times New Roman" w:hAnsi="Times New Roman" w:cs="Times New Roman"/>
          <w:b/>
          <w:sz w:val="24"/>
          <w:szCs w:val="24"/>
        </w:rPr>
        <w:t xml:space="preserve"> :</w:t>
      </w:r>
      <w:proofErr w:type="gramEnd"/>
    </w:p>
    <w:p w:rsidR="00C21ABC" w:rsidRPr="00F83079" w:rsidRDefault="00C21ABC" w:rsidP="00C21ABC">
      <w:pPr>
        <w:pStyle w:val="ListParagraph"/>
        <w:rPr>
          <w:rFonts w:ascii="Times New Roman" w:hAnsi="Times New Roman" w:cs="Times New Roman"/>
          <w:sz w:val="24"/>
          <w:szCs w:val="24"/>
        </w:rPr>
      </w:pPr>
      <w:r>
        <w:rPr>
          <w:rFonts w:ascii="Times New Roman" w:hAnsi="Times New Roman" w:cs="Times New Roman"/>
          <w:sz w:val="24"/>
          <w:szCs w:val="24"/>
        </w:rPr>
        <w:t>Model Treatment Centre</w:t>
      </w:r>
      <w:r w:rsidR="004D5942">
        <w:rPr>
          <w:rFonts w:ascii="Times New Roman" w:hAnsi="Times New Roman" w:cs="Times New Roman"/>
          <w:sz w:val="24"/>
          <w:szCs w:val="24"/>
        </w:rPr>
        <w:t xml:space="preserve"> </w:t>
      </w:r>
      <w:r>
        <w:rPr>
          <w:rFonts w:ascii="Times New Roman" w:hAnsi="Times New Roman" w:cs="Times New Roman"/>
          <w:sz w:val="24"/>
          <w:szCs w:val="24"/>
        </w:rPr>
        <w:t>has been</w:t>
      </w:r>
      <w:r w:rsidRPr="00F83079">
        <w:rPr>
          <w:rFonts w:ascii="Times New Roman" w:hAnsi="Times New Roman" w:cs="Times New Roman"/>
          <w:sz w:val="24"/>
          <w:szCs w:val="24"/>
        </w:rPr>
        <w:t xml:space="preserve"> established at Civil Hospital, Aizawl </w:t>
      </w:r>
      <w:r>
        <w:rPr>
          <w:rFonts w:ascii="Times New Roman" w:hAnsi="Times New Roman" w:cs="Times New Roman"/>
          <w:sz w:val="24"/>
          <w:szCs w:val="24"/>
        </w:rPr>
        <w:t>and the existing</w:t>
      </w:r>
      <w:r w:rsidRPr="00F83079">
        <w:rPr>
          <w:rFonts w:ascii="Times New Roman" w:hAnsi="Times New Roman" w:cs="Times New Roman"/>
          <w:sz w:val="24"/>
          <w:szCs w:val="24"/>
        </w:rPr>
        <w:t xml:space="preserve"> staff</w:t>
      </w:r>
      <w:r>
        <w:rPr>
          <w:rFonts w:ascii="Times New Roman" w:hAnsi="Times New Roman" w:cs="Times New Roman"/>
          <w:sz w:val="24"/>
          <w:szCs w:val="24"/>
        </w:rPr>
        <w:t xml:space="preserve"> is as follows:</w:t>
      </w:r>
    </w:p>
    <w:tbl>
      <w:tblPr>
        <w:tblStyle w:val="TableGrid"/>
        <w:tblW w:w="0" w:type="auto"/>
        <w:tblLook w:val="04A0" w:firstRow="1" w:lastRow="0" w:firstColumn="1" w:lastColumn="0" w:noHBand="0" w:noVBand="1"/>
      </w:tblPr>
      <w:tblGrid>
        <w:gridCol w:w="797"/>
        <w:gridCol w:w="1116"/>
        <w:gridCol w:w="1932"/>
        <w:gridCol w:w="1163"/>
        <w:gridCol w:w="1623"/>
        <w:gridCol w:w="1018"/>
        <w:gridCol w:w="1594"/>
      </w:tblGrid>
      <w:tr w:rsidR="00C21ABC" w:rsidRPr="00E059B9" w:rsidTr="00C21ABC">
        <w:tc>
          <w:tcPr>
            <w:tcW w:w="797"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116"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1932"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Human Resource</w:t>
            </w:r>
          </w:p>
        </w:tc>
        <w:tc>
          <w:tcPr>
            <w:tcW w:w="1163"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No of Human Resource</w:t>
            </w:r>
          </w:p>
        </w:tc>
        <w:tc>
          <w:tcPr>
            <w:tcW w:w="1623"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Salary</w:t>
            </w:r>
          </w:p>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 xml:space="preserve"> (</w:t>
            </w:r>
            <w:r>
              <w:rPr>
                <w:rFonts w:ascii="Times New Roman" w:hAnsi="Times New Roman" w:cs="Times New Roman"/>
                <w:b/>
                <w:sz w:val="24"/>
                <w:szCs w:val="24"/>
              </w:rPr>
              <w:t>with 5% increment</w:t>
            </w:r>
            <w:r w:rsidRPr="00E059B9">
              <w:rPr>
                <w:rFonts w:ascii="Times New Roman" w:hAnsi="Times New Roman" w:cs="Times New Roman"/>
                <w:b/>
                <w:sz w:val="24"/>
                <w:szCs w:val="24"/>
              </w:rPr>
              <w:t>)</w:t>
            </w:r>
          </w:p>
        </w:tc>
        <w:tc>
          <w:tcPr>
            <w:tcW w:w="1018"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No. of months</w:t>
            </w:r>
          </w:p>
        </w:tc>
        <w:tc>
          <w:tcPr>
            <w:tcW w:w="1594" w:type="dxa"/>
            <w:shd w:val="clear" w:color="auto" w:fill="E7E6E6" w:themeFill="background2"/>
            <w:vAlign w:val="center"/>
          </w:tcPr>
          <w:p w:rsidR="00C21ABC"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(Rs)</w:t>
            </w:r>
          </w:p>
        </w:tc>
      </w:tr>
      <w:tr w:rsidR="00C21ABC" w:rsidRPr="00E059B9" w:rsidTr="00C21ABC">
        <w:trPr>
          <w:trHeight w:val="349"/>
        </w:trPr>
        <w:tc>
          <w:tcPr>
            <w:tcW w:w="797"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1116"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8.1.13.23</w:t>
            </w:r>
          </w:p>
        </w:tc>
        <w:tc>
          <w:tcPr>
            <w:tcW w:w="1932"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Peer Support</w:t>
            </w:r>
          </w:p>
        </w:tc>
        <w:tc>
          <w:tcPr>
            <w:tcW w:w="1163" w:type="dxa"/>
            <w:vAlign w:val="center"/>
          </w:tcPr>
          <w:p w:rsidR="00C21ABC" w:rsidRPr="00E059B9" w:rsidRDefault="00C21ABC" w:rsidP="005917A0">
            <w:pPr>
              <w:jc w:val="center"/>
              <w:rPr>
                <w:rFonts w:ascii="Times New Roman" w:hAnsi="Times New Roman" w:cs="Times New Roman"/>
                <w:sz w:val="24"/>
                <w:szCs w:val="24"/>
              </w:rPr>
            </w:pPr>
            <w:r w:rsidRPr="00E059B9">
              <w:rPr>
                <w:rFonts w:ascii="Times New Roman" w:hAnsi="Times New Roman" w:cs="Times New Roman"/>
                <w:sz w:val="24"/>
                <w:szCs w:val="24"/>
              </w:rPr>
              <w:t>1</w:t>
            </w:r>
          </w:p>
        </w:tc>
        <w:tc>
          <w:tcPr>
            <w:tcW w:w="1623"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10,500/-</w:t>
            </w:r>
          </w:p>
        </w:tc>
        <w:tc>
          <w:tcPr>
            <w:tcW w:w="1018"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12</w:t>
            </w:r>
          </w:p>
        </w:tc>
        <w:tc>
          <w:tcPr>
            <w:tcW w:w="1594"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1,26,000/-</w:t>
            </w:r>
          </w:p>
        </w:tc>
      </w:tr>
      <w:tr w:rsidR="00C21ABC" w:rsidRPr="00115DB2" w:rsidTr="00C21ABC">
        <w:trPr>
          <w:trHeight w:val="349"/>
        </w:trPr>
        <w:tc>
          <w:tcPr>
            <w:tcW w:w="6631" w:type="dxa"/>
            <w:gridSpan w:val="5"/>
            <w:shd w:val="clear" w:color="auto" w:fill="D5DCE4" w:themeFill="text2" w:themeFillTint="33"/>
            <w:vAlign w:val="center"/>
          </w:tcPr>
          <w:p w:rsidR="00C21ABC" w:rsidRPr="00115DB2" w:rsidRDefault="00C21ABC" w:rsidP="005917A0">
            <w:pPr>
              <w:jc w:val="center"/>
              <w:rPr>
                <w:rFonts w:ascii="Times New Roman" w:hAnsi="Times New Roman" w:cs="Times New Roman"/>
                <w:b/>
                <w:sz w:val="24"/>
                <w:szCs w:val="24"/>
              </w:rPr>
            </w:pPr>
            <w:r w:rsidRPr="00115DB2">
              <w:rPr>
                <w:rFonts w:ascii="Times New Roman" w:hAnsi="Times New Roman" w:cs="Times New Roman"/>
                <w:b/>
                <w:sz w:val="24"/>
                <w:szCs w:val="24"/>
              </w:rPr>
              <w:t>Total ( 12 months)</w:t>
            </w:r>
          </w:p>
        </w:tc>
        <w:tc>
          <w:tcPr>
            <w:tcW w:w="1018" w:type="dxa"/>
            <w:shd w:val="clear" w:color="auto" w:fill="D5DCE4" w:themeFill="text2" w:themeFillTint="33"/>
            <w:vAlign w:val="center"/>
          </w:tcPr>
          <w:p w:rsidR="00C21ABC" w:rsidRPr="00115DB2" w:rsidRDefault="00C21ABC" w:rsidP="005917A0">
            <w:pPr>
              <w:jc w:val="center"/>
              <w:rPr>
                <w:rFonts w:ascii="Times New Roman" w:hAnsi="Times New Roman" w:cs="Times New Roman"/>
                <w:b/>
                <w:sz w:val="24"/>
                <w:szCs w:val="24"/>
              </w:rPr>
            </w:pPr>
          </w:p>
        </w:tc>
        <w:tc>
          <w:tcPr>
            <w:tcW w:w="1594" w:type="dxa"/>
            <w:shd w:val="clear" w:color="auto" w:fill="D5DCE4" w:themeFill="text2" w:themeFillTint="33"/>
            <w:vAlign w:val="center"/>
          </w:tcPr>
          <w:p w:rsidR="00C21ABC" w:rsidRPr="00115DB2" w:rsidRDefault="00C21ABC" w:rsidP="005917A0">
            <w:pPr>
              <w:jc w:val="center"/>
              <w:rPr>
                <w:rFonts w:ascii="Times New Roman" w:hAnsi="Times New Roman" w:cs="Times New Roman"/>
                <w:b/>
                <w:sz w:val="24"/>
                <w:szCs w:val="24"/>
              </w:rPr>
            </w:pPr>
            <w:r w:rsidRPr="00115DB2">
              <w:rPr>
                <w:rFonts w:ascii="Times New Roman" w:hAnsi="Times New Roman" w:cs="Times New Roman"/>
                <w:b/>
                <w:sz w:val="24"/>
                <w:szCs w:val="24"/>
              </w:rPr>
              <w:t>1,26,000/-</w:t>
            </w:r>
          </w:p>
        </w:tc>
      </w:tr>
    </w:tbl>
    <w:p w:rsidR="00C21ABC" w:rsidRDefault="00C21ABC" w:rsidP="00C21ABC">
      <w:pPr>
        <w:pStyle w:val="ListParagraph"/>
        <w:spacing w:after="0"/>
        <w:ind w:left="644"/>
        <w:jc w:val="both"/>
        <w:rPr>
          <w:rFonts w:ascii="Times New Roman" w:hAnsi="Times New Roman" w:cs="Times New Roman"/>
          <w:b/>
          <w:sz w:val="24"/>
          <w:szCs w:val="24"/>
          <w:u w:val="single"/>
        </w:rPr>
      </w:pPr>
    </w:p>
    <w:p w:rsidR="00DE757D" w:rsidRDefault="00DE757D" w:rsidP="00C21ABC">
      <w:pPr>
        <w:pStyle w:val="ListParagraph"/>
        <w:spacing w:after="0"/>
        <w:ind w:left="644"/>
        <w:jc w:val="both"/>
        <w:rPr>
          <w:rFonts w:ascii="Times New Roman" w:hAnsi="Times New Roman" w:cs="Times New Roman"/>
          <w:b/>
          <w:sz w:val="24"/>
          <w:szCs w:val="24"/>
          <w:u w:val="single"/>
        </w:rPr>
      </w:pPr>
    </w:p>
    <w:p w:rsidR="00DE757D" w:rsidRPr="00115DB2" w:rsidRDefault="00DE757D" w:rsidP="00C21ABC">
      <w:pPr>
        <w:pStyle w:val="ListParagraph"/>
        <w:spacing w:after="0"/>
        <w:ind w:left="644"/>
        <w:jc w:val="both"/>
        <w:rPr>
          <w:rFonts w:ascii="Times New Roman" w:hAnsi="Times New Roman" w:cs="Times New Roman"/>
          <w:b/>
          <w:sz w:val="24"/>
          <w:szCs w:val="24"/>
          <w:u w:val="single"/>
        </w:rPr>
      </w:pPr>
    </w:p>
    <w:p w:rsidR="00C21ABC" w:rsidRDefault="00C21ABC" w:rsidP="00C21ABC">
      <w:pPr>
        <w:pStyle w:val="ListParagraph"/>
        <w:numPr>
          <w:ilvl w:val="0"/>
          <w:numId w:val="8"/>
        </w:numPr>
        <w:spacing w:after="0"/>
        <w:jc w:val="both"/>
        <w:rPr>
          <w:rFonts w:ascii="Times New Roman" w:hAnsi="Times New Roman" w:cs="Times New Roman"/>
          <w:b/>
          <w:sz w:val="24"/>
          <w:szCs w:val="24"/>
          <w:u w:val="single"/>
        </w:rPr>
      </w:pPr>
      <w:r w:rsidRPr="00F83079">
        <w:rPr>
          <w:rFonts w:ascii="Times New Roman" w:hAnsi="Times New Roman" w:cs="Times New Roman"/>
          <w:b/>
          <w:sz w:val="24"/>
          <w:szCs w:val="24"/>
          <w:u w:val="single"/>
        </w:rPr>
        <w:t xml:space="preserve">State </w:t>
      </w:r>
      <w:proofErr w:type="gramStart"/>
      <w:r w:rsidRPr="00F83079">
        <w:rPr>
          <w:rFonts w:ascii="Times New Roman" w:hAnsi="Times New Roman" w:cs="Times New Roman"/>
          <w:b/>
          <w:sz w:val="24"/>
          <w:szCs w:val="24"/>
          <w:u w:val="single"/>
        </w:rPr>
        <w:t>Laboratory :</w:t>
      </w:r>
      <w:proofErr w:type="gramEnd"/>
      <w:r w:rsidR="000C246A">
        <w:rPr>
          <w:rFonts w:ascii="Times New Roman" w:hAnsi="Times New Roman" w:cs="Times New Roman"/>
          <w:b/>
          <w:sz w:val="24"/>
          <w:szCs w:val="24"/>
          <w:u w:val="single"/>
        </w:rPr>
        <w:t xml:space="preserve"> (Aizawl East)</w:t>
      </w:r>
    </w:p>
    <w:p w:rsidR="00C21ABC" w:rsidRDefault="00C21ABC" w:rsidP="005917A0">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w:t>
      </w:r>
      <w:r>
        <w:rPr>
          <w:rFonts w:ascii="Times New Roman" w:hAnsi="Times New Roman" w:cs="Times New Roman"/>
          <w:sz w:val="24"/>
          <w:szCs w:val="24"/>
        </w:rPr>
        <w:t>Human Resource for SL (Laboratory Technician)</w:t>
      </w:r>
      <w:r w:rsidRPr="00B70644">
        <w:rPr>
          <w:rFonts w:ascii="Times New Roman" w:hAnsi="Times New Roman" w:cs="Times New Roman"/>
          <w:sz w:val="24"/>
          <w:szCs w:val="24"/>
        </w:rPr>
        <w:t xml:space="preserve"> will be met form the existing staff</w:t>
      </w:r>
    </w:p>
    <w:p w:rsidR="00C21ABC" w:rsidRPr="00050570" w:rsidRDefault="00C21ABC" w:rsidP="00C21ABC">
      <w:pPr>
        <w:tabs>
          <w:tab w:val="left" w:pos="2630"/>
        </w:tabs>
        <w:spacing w:after="0"/>
        <w:jc w:val="both"/>
        <w:rPr>
          <w:rFonts w:ascii="Times New Roman" w:hAnsi="Times New Roman" w:cs="Times New Roman"/>
          <w:b/>
          <w:sz w:val="24"/>
          <w:szCs w:val="24"/>
        </w:rPr>
      </w:pPr>
      <w:r w:rsidRPr="00050570">
        <w:rPr>
          <w:rFonts w:ascii="Times New Roman" w:hAnsi="Times New Roman" w:cs="Times New Roman"/>
          <w:b/>
          <w:sz w:val="24"/>
          <w:szCs w:val="24"/>
        </w:rPr>
        <w:tab/>
      </w:r>
    </w:p>
    <w:p w:rsidR="00C21ABC" w:rsidRDefault="00C21ABC" w:rsidP="00C21ABC">
      <w:pPr>
        <w:pStyle w:val="ListParagraph"/>
        <w:numPr>
          <w:ilvl w:val="0"/>
          <w:numId w:val="10"/>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Recurring - </w:t>
      </w:r>
      <w:r w:rsidRPr="00050570">
        <w:rPr>
          <w:rFonts w:ascii="Times New Roman" w:hAnsi="Times New Roman" w:cs="Times New Roman"/>
          <w:b/>
          <w:sz w:val="24"/>
          <w:szCs w:val="24"/>
        </w:rPr>
        <w:t>Other a</w:t>
      </w:r>
      <w:r>
        <w:rPr>
          <w:rFonts w:ascii="Times New Roman" w:hAnsi="Times New Roman" w:cs="Times New Roman"/>
          <w:b/>
          <w:sz w:val="24"/>
          <w:szCs w:val="24"/>
        </w:rPr>
        <w:t>dministrative expenses for State Laboratory</w:t>
      </w:r>
      <w:r w:rsidRPr="00050570">
        <w:rPr>
          <w:rFonts w:ascii="Times New Roman" w:hAnsi="Times New Roman" w:cs="Times New Roman"/>
          <w:b/>
          <w:sz w:val="24"/>
          <w:szCs w:val="24"/>
        </w:rPr>
        <w:t>:</w:t>
      </w:r>
    </w:p>
    <w:p w:rsidR="00C21ABC" w:rsidRPr="00050570" w:rsidRDefault="00C21ABC" w:rsidP="00C21ABC">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 xml:space="preserve">Other expenses </w:t>
      </w:r>
      <w:proofErr w:type="gramStart"/>
      <w:r>
        <w:rPr>
          <w:rFonts w:ascii="Times New Roman" w:hAnsi="Times New Roman" w:cs="Times New Roman"/>
          <w:sz w:val="24"/>
          <w:szCs w:val="24"/>
        </w:rPr>
        <w:t>like  contingencies</w:t>
      </w:r>
      <w:proofErr w:type="gramEnd"/>
      <w:r>
        <w:rPr>
          <w:rFonts w:ascii="Times New Roman" w:hAnsi="Times New Roman" w:cs="Times New Roman"/>
          <w:sz w:val="24"/>
          <w:szCs w:val="24"/>
        </w:rPr>
        <w:t>, meeting is also proposed.</w:t>
      </w:r>
    </w:p>
    <w:p w:rsidR="00C21ABC" w:rsidRPr="002065A1" w:rsidRDefault="00C21ABC" w:rsidP="00C21ABC">
      <w:pPr>
        <w:pStyle w:val="ListParagraph"/>
        <w:spacing w:after="0"/>
        <w:jc w:val="both"/>
        <w:rPr>
          <w:rFonts w:ascii="Times New Roman" w:hAnsi="Times New Roman" w:cs="Times New Roman"/>
          <w:sz w:val="24"/>
          <w:szCs w:val="24"/>
        </w:rPr>
      </w:pPr>
    </w:p>
    <w:tbl>
      <w:tblPr>
        <w:tblStyle w:val="TableGrid"/>
        <w:tblW w:w="9606" w:type="dxa"/>
        <w:tblLook w:val="04A0" w:firstRow="1" w:lastRow="0" w:firstColumn="1" w:lastColumn="0" w:noHBand="0" w:noVBand="1"/>
      </w:tblPr>
      <w:tblGrid>
        <w:gridCol w:w="817"/>
        <w:gridCol w:w="1134"/>
        <w:gridCol w:w="3119"/>
        <w:gridCol w:w="1559"/>
        <w:gridCol w:w="1276"/>
        <w:gridCol w:w="1701"/>
      </w:tblGrid>
      <w:tr w:rsidR="00C21ABC" w:rsidRPr="00E059B9" w:rsidTr="005917A0">
        <w:tc>
          <w:tcPr>
            <w:tcW w:w="817"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134"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3119"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559"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276"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Quantity</w:t>
            </w:r>
          </w:p>
        </w:tc>
        <w:tc>
          <w:tcPr>
            <w:tcW w:w="1701" w:type="dxa"/>
            <w:shd w:val="clear" w:color="auto" w:fill="E7E6E6" w:themeFill="background2"/>
            <w:vAlign w:val="center"/>
          </w:tcPr>
          <w:p w:rsidR="00C21ABC"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(Rs)</w:t>
            </w:r>
          </w:p>
        </w:tc>
      </w:tr>
      <w:tr w:rsidR="00C21ABC" w:rsidRPr="00E059B9" w:rsidTr="005917A0">
        <w:trPr>
          <w:trHeight w:val="349"/>
        </w:trPr>
        <w:tc>
          <w:tcPr>
            <w:tcW w:w="817"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val="restart"/>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1.3.1.16</w:t>
            </w:r>
          </w:p>
        </w:tc>
        <w:tc>
          <w:tcPr>
            <w:tcW w:w="3119"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Meeting</w:t>
            </w:r>
          </w:p>
        </w:tc>
        <w:tc>
          <w:tcPr>
            <w:tcW w:w="1559"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2500/-</w:t>
            </w:r>
          </w:p>
        </w:tc>
        <w:tc>
          <w:tcPr>
            <w:tcW w:w="1276"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5,000/-</w:t>
            </w:r>
          </w:p>
        </w:tc>
      </w:tr>
      <w:tr w:rsidR="00C21ABC" w:rsidRPr="00E059B9" w:rsidTr="005917A0">
        <w:trPr>
          <w:trHeight w:val="349"/>
        </w:trPr>
        <w:tc>
          <w:tcPr>
            <w:tcW w:w="817" w:type="dxa"/>
            <w:vAlign w:val="center"/>
          </w:tcPr>
          <w:p w:rsidR="00C21ABC" w:rsidRDefault="00C21ABC" w:rsidP="005917A0">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vAlign w:val="center"/>
          </w:tcPr>
          <w:p w:rsidR="00C21ABC" w:rsidRPr="00E059B9" w:rsidRDefault="00C21ABC" w:rsidP="005917A0">
            <w:pPr>
              <w:jc w:val="center"/>
              <w:rPr>
                <w:rFonts w:ascii="Times New Roman" w:hAnsi="Times New Roman" w:cs="Times New Roman"/>
                <w:sz w:val="24"/>
                <w:szCs w:val="24"/>
              </w:rPr>
            </w:pPr>
          </w:p>
        </w:tc>
        <w:tc>
          <w:tcPr>
            <w:tcW w:w="3119"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Contingencies like stationeries, printer refill, internet bill etc</w:t>
            </w:r>
          </w:p>
        </w:tc>
        <w:tc>
          <w:tcPr>
            <w:tcW w:w="1559"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20,000/-</w:t>
            </w:r>
          </w:p>
        </w:tc>
        <w:tc>
          <w:tcPr>
            <w:tcW w:w="1276"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20,000/-</w:t>
            </w:r>
          </w:p>
        </w:tc>
      </w:tr>
      <w:tr w:rsidR="00C21ABC" w:rsidRPr="00E059B9" w:rsidTr="005917A0">
        <w:trPr>
          <w:trHeight w:val="349"/>
        </w:trPr>
        <w:tc>
          <w:tcPr>
            <w:tcW w:w="7905" w:type="dxa"/>
            <w:gridSpan w:val="5"/>
            <w:shd w:val="clear" w:color="auto" w:fill="D5DCE4" w:themeFill="text2" w:themeFillTint="33"/>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1701" w:type="dxa"/>
            <w:shd w:val="clear" w:color="auto" w:fill="D5DCE4" w:themeFill="text2" w:themeFillTint="33"/>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25,000/-</w:t>
            </w:r>
          </w:p>
        </w:tc>
      </w:tr>
    </w:tbl>
    <w:p w:rsidR="00C21ABC" w:rsidRDefault="00C21ABC" w:rsidP="00C21ABC">
      <w:pPr>
        <w:pStyle w:val="ListParagraph"/>
        <w:spacing w:after="0"/>
        <w:ind w:left="644"/>
        <w:jc w:val="both"/>
        <w:rPr>
          <w:rFonts w:ascii="Times New Roman" w:hAnsi="Times New Roman" w:cs="Times New Roman"/>
          <w:b/>
          <w:sz w:val="24"/>
          <w:szCs w:val="24"/>
          <w:u w:val="single"/>
        </w:rPr>
      </w:pPr>
    </w:p>
    <w:p w:rsidR="00C21ABC" w:rsidRPr="005917A0" w:rsidRDefault="00C21ABC" w:rsidP="005917A0">
      <w:pPr>
        <w:pStyle w:val="ListParagraph"/>
        <w:numPr>
          <w:ilvl w:val="0"/>
          <w:numId w:val="8"/>
        </w:num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Model Treatment Centre (MTC)</w:t>
      </w:r>
      <w:r w:rsidRPr="00F83079">
        <w:rPr>
          <w:rFonts w:ascii="Times New Roman" w:hAnsi="Times New Roman" w:cs="Times New Roman"/>
          <w:b/>
          <w:sz w:val="24"/>
          <w:szCs w:val="24"/>
          <w:u w:val="single"/>
        </w:rPr>
        <w:t>:</w:t>
      </w:r>
      <w:r w:rsidR="000C246A">
        <w:rPr>
          <w:rFonts w:ascii="Times New Roman" w:hAnsi="Times New Roman" w:cs="Times New Roman"/>
          <w:b/>
          <w:sz w:val="24"/>
          <w:szCs w:val="24"/>
          <w:u w:val="single"/>
        </w:rPr>
        <w:t xml:space="preserve"> Aizawl East</w:t>
      </w:r>
    </w:p>
    <w:p w:rsidR="00C21ABC" w:rsidRPr="00C21ABC" w:rsidRDefault="00C21ABC" w:rsidP="00C21ABC">
      <w:pPr>
        <w:pStyle w:val="ListParagraph"/>
        <w:numPr>
          <w:ilvl w:val="0"/>
          <w:numId w:val="26"/>
        </w:numPr>
        <w:spacing w:after="0"/>
        <w:jc w:val="both"/>
        <w:rPr>
          <w:rFonts w:ascii="Times New Roman" w:hAnsi="Times New Roman" w:cs="Times New Roman"/>
          <w:b/>
          <w:sz w:val="24"/>
          <w:szCs w:val="24"/>
        </w:rPr>
      </w:pPr>
      <w:r w:rsidRPr="00C21ABC">
        <w:rPr>
          <w:rFonts w:ascii="Times New Roman" w:hAnsi="Times New Roman" w:cs="Times New Roman"/>
          <w:b/>
          <w:sz w:val="24"/>
          <w:szCs w:val="24"/>
        </w:rPr>
        <w:t>Recurring - Other administrative expenses for MTC:</w:t>
      </w:r>
    </w:p>
    <w:p w:rsidR="00C21ABC" w:rsidRPr="001F7D31" w:rsidRDefault="004D5942" w:rsidP="00C21ABC">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 xml:space="preserve">Other expenses like </w:t>
      </w:r>
      <w:r w:rsidR="00C21ABC">
        <w:rPr>
          <w:rFonts w:ascii="Times New Roman" w:hAnsi="Times New Roman" w:cs="Times New Roman"/>
          <w:sz w:val="24"/>
          <w:szCs w:val="24"/>
        </w:rPr>
        <w:t>contingencies, meeting is also proposed.</w:t>
      </w:r>
    </w:p>
    <w:tbl>
      <w:tblPr>
        <w:tblStyle w:val="TableGrid"/>
        <w:tblW w:w="0" w:type="auto"/>
        <w:tblLook w:val="04A0" w:firstRow="1" w:lastRow="0" w:firstColumn="1" w:lastColumn="0" w:noHBand="0" w:noVBand="1"/>
      </w:tblPr>
      <w:tblGrid>
        <w:gridCol w:w="805"/>
        <w:gridCol w:w="1176"/>
        <w:gridCol w:w="3191"/>
        <w:gridCol w:w="1129"/>
        <w:gridCol w:w="1405"/>
        <w:gridCol w:w="1537"/>
      </w:tblGrid>
      <w:tr w:rsidR="00C21ABC" w:rsidRPr="00E059B9" w:rsidTr="005917A0">
        <w:tc>
          <w:tcPr>
            <w:tcW w:w="817"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992"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3261"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134"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417"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Quantity</w:t>
            </w:r>
          </w:p>
        </w:tc>
        <w:tc>
          <w:tcPr>
            <w:tcW w:w="1559"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r>
              <w:rPr>
                <w:rFonts w:ascii="Times New Roman" w:hAnsi="Times New Roman" w:cs="Times New Roman"/>
                <w:b/>
                <w:sz w:val="24"/>
                <w:szCs w:val="24"/>
              </w:rPr>
              <w:t xml:space="preserve"> (Rs)</w:t>
            </w:r>
          </w:p>
        </w:tc>
      </w:tr>
      <w:tr w:rsidR="00C21ABC" w:rsidRPr="00E059B9" w:rsidTr="005917A0">
        <w:trPr>
          <w:trHeight w:val="349"/>
        </w:trPr>
        <w:tc>
          <w:tcPr>
            <w:tcW w:w="817"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vMerge w:val="restart"/>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1.3.1.17.1</w:t>
            </w:r>
          </w:p>
        </w:tc>
        <w:tc>
          <w:tcPr>
            <w:tcW w:w="3261"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Meeting</w:t>
            </w:r>
          </w:p>
        </w:tc>
        <w:tc>
          <w:tcPr>
            <w:tcW w:w="1134"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2500/-</w:t>
            </w:r>
          </w:p>
        </w:tc>
        <w:tc>
          <w:tcPr>
            <w:tcW w:w="1417"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5000/-</w:t>
            </w:r>
          </w:p>
        </w:tc>
      </w:tr>
      <w:tr w:rsidR="00C21ABC" w:rsidRPr="00E059B9" w:rsidTr="005917A0">
        <w:trPr>
          <w:trHeight w:val="349"/>
        </w:trPr>
        <w:tc>
          <w:tcPr>
            <w:tcW w:w="817" w:type="dxa"/>
            <w:vAlign w:val="center"/>
          </w:tcPr>
          <w:p w:rsidR="00C21ABC" w:rsidRDefault="00C21ABC" w:rsidP="005917A0">
            <w:pPr>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vMerge/>
            <w:vAlign w:val="center"/>
          </w:tcPr>
          <w:p w:rsidR="00C21ABC" w:rsidRPr="00E059B9" w:rsidRDefault="00C21ABC" w:rsidP="005917A0">
            <w:pPr>
              <w:jc w:val="center"/>
              <w:rPr>
                <w:rFonts w:ascii="Times New Roman" w:hAnsi="Times New Roman" w:cs="Times New Roman"/>
                <w:sz w:val="24"/>
                <w:szCs w:val="24"/>
              </w:rPr>
            </w:pPr>
          </w:p>
        </w:tc>
        <w:tc>
          <w:tcPr>
            <w:tcW w:w="3261"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Contingencies like stationeries, printer refill, internet bill, printing M&amp;E tools, tablet for M&amp;E etc</w:t>
            </w:r>
          </w:p>
        </w:tc>
        <w:tc>
          <w:tcPr>
            <w:tcW w:w="1134"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20,000/-</w:t>
            </w:r>
          </w:p>
        </w:tc>
        <w:tc>
          <w:tcPr>
            <w:tcW w:w="1417"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20,000/-</w:t>
            </w:r>
          </w:p>
        </w:tc>
      </w:tr>
      <w:tr w:rsidR="00C21ABC" w:rsidRPr="00E059B9" w:rsidTr="005917A0">
        <w:trPr>
          <w:trHeight w:val="349"/>
        </w:trPr>
        <w:tc>
          <w:tcPr>
            <w:tcW w:w="7621" w:type="dxa"/>
            <w:gridSpan w:val="5"/>
            <w:shd w:val="clear" w:color="auto" w:fill="D5DCE4" w:themeFill="text2" w:themeFillTint="33"/>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1559" w:type="dxa"/>
            <w:shd w:val="clear" w:color="auto" w:fill="D5DCE4" w:themeFill="text2" w:themeFillTint="33"/>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25,000/-</w:t>
            </w:r>
          </w:p>
        </w:tc>
      </w:tr>
    </w:tbl>
    <w:p w:rsidR="00C21ABC" w:rsidRDefault="00C21ABC" w:rsidP="00C21ABC">
      <w:pPr>
        <w:pStyle w:val="ListParagraph"/>
        <w:spacing w:after="0"/>
        <w:jc w:val="both"/>
        <w:rPr>
          <w:rFonts w:ascii="Times New Roman" w:hAnsi="Times New Roman" w:cs="Times New Roman"/>
          <w:b/>
          <w:sz w:val="24"/>
          <w:szCs w:val="24"/>
        </w:rPr>
      </w:pPr>
    </w:p>
    <w:p w:rsidR="00C21ABC" w:rsidRPr="005917A0" w:rsidRDefault="00C21ABC" w:rsidP="005917A0">
      <w:pPr>
        <w:pStyle w:val="ListParagraph"/>
        <w:numPr>
          <w:ilvl w:val="0"/>
          <w:numId w:val="11"/>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Recurring - Grant-in-aid for Hepatitis A &amp; Hepatitis E case </w:t>
      </w:r>
      <w:proofErr w:type="gramStart"/>
      <w:r>
        <w:rPr>
          <w:rFonts w:ascii="Times New Roman" w:hAnsi="Times New Roman" w:cs="Times New Roman"/>
          <w:b/>
          <w:sz w:val="24"/>
          <w:szCs w:val="24"/>
        </w:rPr>
        <w:t>management</w:t>
      </w:r>
      <w:r w:rsidRPr="001F7D31">
        <w:rPr>
          <w:rFonts w:ascii="Times New Roman" w:hAnsi="Times New Roman" w:cs="Times New Roman"/>
          <w:b/>
          <w:sz w:val="24"/>
          <w:szCs w:val="24"/>
        </w:rPr>
        <w:t>:</w:t>
      </w:r>
      <w:r w:rsidRPr="005917A0">
        <w:rPr>
          <w:rFonts w:ascii="Times New Roman" w:hAnsi="Times New Roman" w:cs="Times New Roman"/>
          <w:sz w:val="24"/>
          <w:szCs w:val="24"/>
        </w:rPr>
        <w:t>.</w:t>
      </w:r>
      <w:proofErr w:type="gramEnd"/>
    </w:p>
    <w:tbl>
      <w:tblPr>
        <w:tblStyle w:val="TableGrid"/>
        <w:tblW w:w="0" w:type="auto"/>
        <w:tblLook w:val="04A0" w:firstRow="1" w:lastRow="0" w:firstColumn="1" w:lastColumn="0" w:noHBand="0" w:noVBand="1"/>
      </w:tblPr>
      <w:tblGrid>
        <w:gridCol w:w="817"/>
        <w:gridCol w:w="1418"/>
        <w:gridCol w:w="3118"/>
        <w:gridCol w:w="1276"/>
        <w:gridCol w:w="1276"/>
        <w:gridCol w:w="1275"/>
      </w:tblGrid>
      <w:tr w:rsidR="00C21ABC" w:rsidRPr="00E059B9" w:rsidTr="005917A0">
        <w:tc>
          <w:tcPr>
            <w:tcW w:w="817"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418"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3118"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276"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276"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Quantity</w:t>
            </w:r>
          </w:p>
        </w:tc>
        <w:tc>
          <w:tcPr>
            <w:tcW w:w="1275"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r>
      <w:tr w:rsidR="00C21ABC" w:rsidRPr="00E059B9" w:rsidTr="005917A0">
        <w:trPr>
          <w:trHeight w:val="349"/>
        </w:trPr>
        <w:tc>
          <w:tcPr>
            <w:tcW w:w="817"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1.3.1.17.2</w:t>
            </w:r>
          </w:p>
        </w:tc>
        <w:tc>
          <w:tcPr>
            <w:tcW w:w="3118" w:type="dxa"/>
            <w:vAlign w:val="center"/>
          </w:tcPr>
          <w:p w:rsidR="00C21ABC" w:rsidRPr="00E059B9" w:rsidRDefault="00C21ABC" w:rsidP="005917A0">
            <w:pPr>
              <w:rPr>
                <w:rFonts w:ascii="Times New Roman" w:hAnsi="Times New Roman" w:cs="Times New Roman"/>
                <w:sz w:val="24"/>
                <w:szCs w:val="24"/>
              </w:rPr>
            </w:pPr>
            <w:r>
              <w:rPr>
                <w:rFonts w:ascii="Times New Roman" w:hAnsi="Times New Roman" w:cs="Times New Roman"/>
                <w:sz w:val="24"/>
                <w:szCs w:val="24"/>
              </w:rPr>
              <w:t>Grant-in-aid for Hepatitis A &amp; E case management</w:t>
            </w:r>
          </w:p>
        </w:tc>
        <w:tc>
          <w:tcPr>
            <w:tcW w:w="1276"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50,000</w:t>
            </w:r>
          </w:p>
        </w:tc>
        <w:tc>
          <w:tcPr>
            <w:tcW w:w="1276"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50,000</w:t>
            </w:r>
          </w:p>
        </w:tc>
      </w:tr>
      <w:tr w:rsidR="00C21ABC" w:rsidRPr="00E059B9" w:rsidTr="005917A0">
        <w:trPr>
          <w:trHeight w:val="349"/>
        </w:trPr>
        <w:tc>
          <w:tcPr>
            <w:tcW w:w="7905" w:type="dxa"/>
            <w:gridSpan w:val="5"/>
            <w:shd w:val="clear" w:color="auto" w:fill="D5DCE4" w:themeFill="text2" w:themeFillTint="33"/>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1275" w:type="dxa"/>
            <w:shd w:val="clear" w:color="auto" w:fill="D5DCE4" w:themeFill="text2" w:themeFillTint="33"/>
            <w:vAlign w:val="center"/>
          </w:tcPr>
          <w:p w:rsidR="00C21ABC" w:rsidRPr="00BC5E7D" w:rsidRDefault="00C21ABC" w:rsidP="005917A0">
            <w:pPr>
              <w:jc w:val="center"/>
              <w:rPr>
                <w:rFonts w:ascii="Times New Roman" w:hAnsi="Times New Roman" w:cs="Times New Roman"/>
                <w:b/>
                <w:sz w:val="24"/>
                <w:szCs w:val="24"/>
              </w:rPr>
            </w:pPr>
            <w:r w:rsidRPr="00BC5E7D">
              <w:rPr>
                <w:rFonts w:ascii="Times New Roman" w:hAnsi="Times New Roman" w:cs="Times New Roman"/>
                <w:b/>
                <w:sz w:val="24"/>
                <w:szCs w:val="24"/>
              </w:rPr>
              <w:t>50,000/-</w:t>
            </w:r>
          </w:p>
        </w:tc>
      </w:tr>
    </w:tbl>
    <w:p w:rsidR="00C21ABC" w:rsidRPr="005917A0" w:rsidRDefault="00C21ABC" w:rsidP="005917A0">
      <w:pPr>
        <w:spacing w:after="0"/>
        <w:jc w:val="both"/>
        <w:rPr>
          <w:rFonts w:ascii="Times New Roman" w:hAnsi="Times New Roman" w:cs="Times New Roman"/>
          <w:b/>
          <w:sz w:val="24"/>
          <w:szCs w:val="24"/>
          <w:u w:val="single"/>
        </w:rPr>
      </w:pPr>
    </w:p>
    <w:p w:rsidR="00C21ABC" w:rsidRPr="005917A0" w:rsidRDefault="00C21ABC" w:rsidP="00C21ABC">
      <w:pPr>
        <w:pStyle w:val="ListParagraph"/>
        <w:numPr>
          <w:ilvl w:val="0"/>
          <w:numId w:val="8"/>
        </w:numPr>
        <w:spacing w:after="0"/>
        <w:jc w:val="both"/>
        <w:rPr>
          <w:rFonts w:ascii="Times New Roman" w:hAnsi="Times New Roman" w:cs="Times New Roman"/>
          <w:b/>
          <w:sz w:val="24"/>
          <w:szCs w:val="24"/>
          <w:u w:val="single"/>
        </w:rPr>
      </w:pPr>
      <w:r w:rsidRPr="00C21ABC">
        <w:rPr>
          <w:rFonts w:ascii="Times New Roman" w:hAnsi="Times New Roman" w:cs="Times New Roman"/>
          <w:b/>
          <w:sz w:val="24"/>
          <w:szCs w:val="24"/>
          <w:u w:val="single"/>
        </w:rPr>
        <w:t xml:space="preserve">Establishment </w:t>
      </w:r>
      <w:proofErr w:type="gramStart"/>
      <w:r w:rsidRPr="00C21ABC">
        <w:rPr>
          <w:rFonts w:ascii="Times New Roman" w:hAnsi="Times New Roman" w:cs="Times New Roman"/>
          <w:b/>
          <w:sz w:val="24"/>
          <w:szCs w:val="24"/>
          <w:u w:val="single"/>
        </w:rPr>
        <w:t>of  District</w:t>
      </w:r>
      <w:proofErr w:type="gramEnd"/>
      <w:r w:rsidRPr="00C21ABC">
        <w:rPr>
          <w:rFonts w:ascii="Times New Roman" w:hAnsi="Times New Roman" w:cs="Times New Roman"/>
          <w:b/>
          <w:sz w:val="24"/>
          <w:szCs w:val="24"/>
          <w:u w:val="single"/>
        </w:rPr>
        <w:t xml:space="preserve"> Treatment Centre (DTC):</w:t>
      </w:r>
    </w:p>
    <w:p w:rsidR="00C21ABC" w:rsidRDefault="00C21ABC" w:rsidP="00C21ABC">
      <w:pPr>
        <w:pStyle w:val="ListParagraph"/>
        <w:numPr>
          <w:ilvl w:val="0"/>
          <w:numId w:val="12"/>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Recurring - </w:t>
      </w:r>
      <w:r w:rsidRPr="00050570">
        <w:rPr>
          <w:rFonts w:ascii="Times New Roman" w:hAnsi="Times New Roman" w:cs="Times New Roman"/>
          <w:b/>
          <w:sz w:val="24"/>
          <w:szCs w:val="24"/>
        </w:rPr>
        <w:t>Other a</w:t>
      </w:r>
      <w:r>
        <w:rPr>
          <w:rFonts w:ascii="Times New Roman" w:hAnsi="Times New Roman" w:cs="Times New Roman"/>
          <w:b/>
          <w:sz w:val="24"/>
          <w:szCs w:val="24"/>
        </w:rPr>
        <w:t>dministrative expenses for DTC</w:t>
      </w:r>
      <w:r w:rsidRPr="00050570">
        <w:rPr>
          <w:rFonts w:ascii="Times New Roman" w:hAnsi="Times New Roman" w:cs="Times New Roman"/>
          <w:b/>
          <w:sz w:val="24"/>
          <w:szCs w:val="24"/>
        </w:rPr>
        <w:t>:</w:t>
      </w:r>
    </w:p>
    <w:p w:rsidR="00C21ABC" w:rsidRPr="00050570" w:rsidRDefault="00C21ABC" w:rsidP="00C21ABC">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 xml:space="preserve">Other expenses </w:t>
      </w:r>
      <w:proofErr w:type="gramStart"/>
      <w:r>
        <w:rPr>
          <w:rFonts w:ascii="Times New Roman" w:hAnsi="Times New Roman" w:cs="Times New Roman"/>
          <w:sz w:val="24"/>
          <w:szCs w:val="24"/>
        </w:rPr>
        <w:t>like  contingencies</w:t>
      </w:r>
      <w:proofErr w:type="gramEnd"/>
      <w:r>
        <w:rPr>
          <w:rFonts w:ascii="Times New Roman" w:hAnsi="Times New Roman" w:cs="Times New Roman"/>
          <w:sz w:val="24"/>
          <w:szCs w:val="24"/>
        </w:rPr>
        <w:t xml:space="preserve">, meeting is also proposed for 1 old district i.e., Aizawl West district as well as 7 new district viz., Lunglei,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Mamit, </w:t>
      </w:r>
      <w:proofErr w:type="spellStart"/>
      <w:r>
        <w:rPr>
          <w:rFonts w:ascii="Times New Roman" w:hAnsi="Times New Roman" w:cs="Times New Roman"/>
          <w:sz w:val="24"/>
          <w:szCs w:val="24"/>
        </w:rPr>
        <w:t>Lawngtlai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Serchhip</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Kolasib</w:t>
      </w:r>
      <w:proofErr w:type="spellEnd"/>
      <w:r>
        <w:rPr>
          <w:rFonts w:ascii="Times New Roman" w:hAnsi="Times New Roman" w:cs="Times New Roman"/>
          <w:sz w:val="24"/>
          <w:szCs w:val="24"/>
        </w:rPr>
        <w:t xml:space="preserve"> district.</w:t>
      </w:r>
    </w:p>
    <w:p w:rsidR="00C21ABC" w:rsidRPr="002065A1" w:rsidRDefault="00C21ABC" w:rsidP="00C21ABC">
      <w:pPr>
        <w:pStyle w:val="ListParagraph"/>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29"/>
        <w:gridCol w:w="1276"/>
        <w:gridCol w:w="2426"/>
        <w:gridCol w:w="1097"/>
        <w:gridCol w:w="1355"/>
        <w:gridCol w:w="980"/>
        <w:gridCol w:w="1480"/>
      </w:tblGrid>
      <w:tr w:rsidR="00C21ABC" w:rsidRPr="00E059B9" w:rsidTr="005917A0">
        <w:tc>
          <w:tcPr>
            <w:tcW w:w="629"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276"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2426"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097"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355"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No. of meetings</w:t>
            </w:r>
          </w:p>
        </w:tc>
        <w:tc>
          <w:tcPr>
            <w:tcW w:w="980" w:type="dxa"/>
            <w:shd w:val="clear" w:color="auto" w:fill="E7E6E6" w:themeFill="background2"/>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No. of district</w:t>
            </w:r>
          </w:p>
        </w:tc>
        <w:tc>
          <w:tcPr>
            <w:tcW w:w="1480"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r>
      <w:tr w:rsidR="00C21ABC" w:rsidRPr="00E059B9" w:rsidTr="005917A0">
        <w:trPr>
          <w:trHeight w:val="349"/>
        </w:trPr>
        <w:tc>
          <w:tcPr>
            <w:tcW w:w="629"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vMerge w:val="restart"/>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1.3.1.18.1</w:t>
            </w:r>
          </w:p>
        </w:tc>
        <w:tc>
          <w:tcPr>
            <w:tcW w:w="2426"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Meeting</w:t>
            </w:r>
          </w:p>
        </w:tc>
        <w:tc>
          <w:tcPr>
            <w:tcW w:w="1097"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5000/-</w:t>
            </w:r>
          </w:p>
        </w:tc>
        <w:tc>
          <w:tcPr>
            <w:tcW w:w="1355"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2</w:t>
            </w:r>
          </w:p>
        </w:tc>
        <w:tc>
          <w:tcPr>
            <w:tcW w:w="980" w:type="dxa"/>
            <w:vAlign w:val="center"/>
          </w:tcPr>
          <w:p w:rsidR="00C21ABC" w:rsidRDefault="00C21ABC" w:rsidP="005917A0">
            <w:pPr>
              <w:jc w:val="center"/>
              <w:rPr>
                <w:rFonts w:ascii="Times New Roman" w:hAnsi="Times New Roman" w:cs="Times New Roman"/>
                <w:sz w:val="24"/>
                <w:szCs w:val="24"/>
              </w:rPr>
            </w:pPr>
            <w:r>
              <w:rPr>
                <w:rFonts w:ascii="Times New Roman" w:hAnsi="Times New Roman" w:cs="Times New Roman"/>
                <w:sz w:val="24"/>
                <w:szCs w:val="24"/>
              </w:rPr>
              <w:t>8</w:t>
            </w:r>
          </w:p>
        </w:tc>
        <w:tc>
          <w:tcPr>
            <w:tcW w:w="1480"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80,000/-</w:t>
            </w:r>
          </w:p>
        </w:tc>
      </w:tr>
      <w:tr w:rsidR="00C21ABC" w:rsidRPr="00E059B9" w:rsidTr="005917A0">
        <w:trPr>
          <w:trHeight w:val="349"/>
        </w:trPr>
        <w:tc>
          <w:tcPr>
            <w:tcW w:w="629" w:type="dxa"/>
            <w:vAlign w:val="center"/>
          </w:tcPr>
          <w:p w:rsidR="00C21ABC" w:rsidRDefault="00C21ABC" w:rsidP="005917A0">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vMerge/>
            <w:vAlign w:val="center"/>
          </w:tcPr>
          <w:p w:rsidR="00C21ABC" w:rsidRPr="00E059B9" w:rsidRDefault="00C21ABC" w:rsidP="005917A0">
            <w:pPr>
              <w:jc w:val="center"/>
              <w:rPr>
                <w:rFonts w:ascii="Times New Roman" w:hAnsi="Times New Roman" w:cs="Times New Roman"/>
                <w:sz w:val="24"/>
                <w:szCs w:val="24"/>
              </w:rPr>
            </w:pPr>
          </w:p>
        </w:tc>
        <w:tc>
          <w:tcPr>
            <w:tcW w:w="2426"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Contingencies like stationeries, printer refill, internet bill, printing of M&amp;E tools, tablets for M&amp;E etc</w:t>
            </w:r>
          </w:p>
        </w:tc>
        <w:tc>
          <w:tcPr>
            <w:tcW w:w="1097" w:type="dxa"/>
            <w:vAlign w:val="center"/>
          </w:tcPr>
          <w:p w:rsidR="00C21ABC" w:rsidRPr="00E059B9" w:rsidRDefault="006016D5" w:rsidP="005917A0">
            <w:pPr>
              <w:jc w:val="center"/>
              <w:rPr>
                <w:rFonts w:ascii="Times New Roman" w:hAnsi="Times New Roman" w:cs="Times New Roman"/>
                <w:sz w:val="24"/>
                <w:szCs w:val="24"/>
              </w:rPr>
            </w:pPr>
            <w:r>
              <w:rPr>
                <w:rFonts w:ascii="Times New Roman" w:hAnsi="Times New Roman" w:cs="Times New Roman"/>
                <w:sz w:val="24"/>
                <w:szCs w:val="24"/>
              </w:rPr>
              <w:t>1</w:t>
            </w:r>
            <w:r w:rsidR="00C21ABC">
              <w:rPr>
                <w:rFonts w:ascii="Times New Roman" w:hAnsi="Times New Roman" w:cs="Times New Roman"/>
                <w:sz w:val="24"/>
                <w:szCs w:val="24"/>
              </w:rPr>
              <w:t>0,000/-</w:t>
            </w:r>
          </w:p>
        </w:tc>
        <w:tc>
          <w:tcPr>
            <w:tcW w:w="1355" w:type="dxa"/>
            <w:vAlign w:val="center"/>
          </w:tcPr>
          <w:p w:rsidR="00C21ABC" w:rsidRPr="00E059B9" w:rsidRDefault="00C21ABC" w:rsidP="005917A0">
            <w:pPr>
              <w:jc w:val="center"/>
              <w:rPr>
                <w:rFonts w:ascii="Times New Roman" w:hAnsi="Times New Roman" w:cs="Times New Roman"/>
                <w:sz w:val="24"/>
                <w:szCs w:val="24"/>
              </w:rPr>
            </w:pPr>
            <w:r>
              <w:rPr>
                <w:rFonts w:ascii="Times New Roman" w:hAnsi="Times New Roman" w:cs="Times New Roman"/>
                <w:sz w:val="24"/>
                <w:szCs w:val="24"/>
              </w:rPr>
              <w:t>1</w:t>
            </w:r>
          </w:p>
        </w:tc>
        <w:tc>
          <w:tcPr>
            <w:tcW w:w="980" w:type="dxa"/>
            <w:vAlign w:val="center"/>
          </w:tcPr>
          <w:p w:rsidR="00C21ABC" w:rsidRDefault="00C21ABC" w:rsidP="005917A0">
            <w:pPr>
              <w:jc w:val="center"/>
              <w:rPr>
                <w:rFonts w:ascii="Times New Roman" w:hAnsi="Times New Roman" w:cs="Times New Roman"/>
                <w:sz w:val="24"/>
                <w:szCs w:val="24"/>
              </w:rPr>
            </w:pPr>
            <w:r>
              <w:rPr>
                <w:rFonts w:ascii="Times New Roman" w:hAnsi="Times New Roman" w:cs="Times New Roman"/>
                <w:sz w:val="24"/>
                <w:szCs w:val="24"/>
              </w:rPr>
              <w:t>8</w:t>
            </w:r>
          </w:p>
        </w:tc>
        <w:tc>
          <w:tcPr>
            <w:tcW w:w="1480" w:type="dxa"/>
            <w:vAlign w:val="center"/>
          </w:tcPr>
          <w:p w:rsidR="00C21ABC" w:rsidRPr="00E059B9" w:rsidRDefault="006016D5" w:rsidP="005917A0">
            <w:pPr>
              <w:jc w:val="center"/>
              <w:rPr>
                <w:rFonts w:ascii="Times New Roman" w:hAnsi="Times New Roman" w:cs="Times New Roman"/>
                <w:sz w:val="24"/>
                <w:szCs w:val="24"/>
              </w:rPr>
            </w:pPr>
            <w:r>
              <w:rPr>
                <w:rFonts w:ascii="Times New Roman" w:hAnsi="Times New Roman" w:cs="Times New Roman"/>
                <w:sz w:val="24"/>
                <w:szCs w:val="24"/>
              </w:rPr>
              <w:t>80000</w:t>
            </w:r>
            <w:r w:rsidR="00C21ABC">
              <w:rPr>
                <w:rFonts w:ascii="Times New Roman" w:hAnsi="Times New Roman" w:cs="Times New Roman"/>
                <w:sz w:val="24"/>
                <w:szCs w:val="24"/>
              </w:rPr>
              <w:t>/-</w:t>
            </w:r>
          </w:p>
        </w:tc>
      </w:tr>
      <w:tr w:rsidR="00C21ABC" w:rsidRPr="00E059B9" w:rsidTr="005917A0">
        <w:trPr>
          <w:trHeight w:val="349"/>
        </w:trPr>
        <w:tc>
          <w:tcPr>
            <w:tcW w:w="6783" w:type="dxa"/>
            <w:gridSpan w:val="5"/>
            <w:shd w:val="clear" w:color="auto" w:fill="D5DCE4" w:themeFill="text2" w:themeFillTint="33"/>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980" w:type="dxa"/>
            <w:shd w:val="clear" w:color="auto" w:fill="D5DCE4" w:themeFill="text2" w:themeFillTint="33"/>
          </w:tcPr>
          <w:p w:rsidR="00C21ABC" w:rsidRDefault="00C21ABC" w:rsidP="005917A0">
            <w:pPr>
              <w:rPr>
                <w:rFonts w:ascii="Times New Roman" w:hAnsi="Times New Roman" w:cs="Times New Roman"/>
                <w:b/>
                <w:sz w:val="24"/>
                <w:szCs w:val="24"/>
              </w:rPr>
            </w:pPr>
          </w:p>
        </w:tc>
        <w:tc>
          <w:tcPr>
            <w:tcW w:w="1480" w:type="dxa"/>
            <w:shd w:val="clear" w:color="auto" w:fill="D5DCE4" w:themeFill="text2" w:themeFillTint="33"/>
            <w:vAlign w:val="center"/>
          </w:tcPr>
          <w:p w:rsidR="00C21ABC" w:rsidRPr="00115DB2" w:rsidRDefault="006016D5" w:rsidP="006016D5">
            <w:pPr>
              <w:jc w:val="center"/>
              <w:rPr>
                <w:rFonts w:ascii="Times New Roman" w:hAnsi="Times New Roman" w:cs="Times New Roman"/>
                <w:b/>
                <w:sz w:val="24"/>
                <w:szCs w:val="24"/>
              </w:rPr>
            </w:pPr>
            <w:r>
              <w:rPr>
                <w:rFonts w:ascii="Times New Roman" w:hAnsi="Times New Roman" w:cs="Times New Roman"/>
                <w:b/>
                <w:sz w:val="24"/>
                <w:szCs w:val="24"/>
              </w:rPr>
              <w:t>1,6</w:t>
            </w:r>
            <w:r w:rsidR="00C21ABC" w:rsidRPr="00115DB2">
              <w:rPr>
                <w:rFonts w:ascii="Times New Roman" w:hAnsi="Times New Roman" w:cs="Times New Roman"/>
                <w:b/>
                <w:sz w:val="24"/>
                <w:szCs w:val="24"/>
              </w:rPr>
              <w:t>0</w:t>
            </w:r>
            <w:r>
              <w:rPr>
                <w:rFonts w:ascii="Times New Roman" w:hAnsi="Times New Roman" w:cs="Times New Roman"/>
                <w:b/>
                <w:sz w:val="24"/>
                <w:szCs w:val="24"/>
              </w:rPr>
              <w:t>,</w:t>
            </w:r>
            <w:r w:rsidR="00C21ABC" w:rsidRPr="00115DB2">
              <w:rPr>
                <w:rFonts w:ascii="Times New Roman" w:hAnsi="Times New Roman" w:cs="Times New Roman"/>
                <w:b/>
                <w:sz w:val="24"/>
                <w:szCs w:val="24"/>
              </w:rPr>
              <w:t>000/-</w:t>
            </w:r>
          </w:p>
        </w:tc>
      </w:tr>
    </w:tbl>
    <w:p w:rsidR="00C21ABC" w:rsidRDefault="00C21ABC" w:rsidP="00C21ABC">
      <w:pPr>
        <w:pStyle w:val="ListParagraph"/>
        <w:spacing w:after="0"/>
        <w:jc w:val="both"/>
        <w:rPr>
          <w:rFonts w:ascii="Times New Roman" w:hAnsi="Times New Roman" w:cs="Times New Roman"/>
          <w:b/>
          <w:sz w:val="24"/>
          <w:szCs w:val="24"/>
        </w:rPr>
      </w:pPr>
    </w:p>
    <w:p w:rsidR="00DE757D" w:rsidRDefault="00DE757D" w:rsidP="00C21ABC">
      <w:pPr>
        <w:pStyle w:val="ListParagraph"/>
        <w:spacing w:after="0"/>
        <w:jc w:val="both"/>
        <w:rPr>
          <w:rFonts w:ascii="Times New Roman" w:hAnsi="Times New Roman" w:cs="Times New Roman"/>
          <w:b/>
          <w:sz w:val="24"/>
          <w:szCs w:val="24"/>
        </w:rPr>
      </w:pPr>
    </w:p>
    <w:p w:rsidR="00DE757D" w:rsidRDefault="00DE757D" w:rsidP="00C21ABC">
      <w:pPr>
        <w:pStyle w:val="ListParagraph"/>
        <w:spacing w:after="0"/>
        <w:jc w:val="both"/>
        <w:rPr>
          <w:rFonts w:ascii="Times New Roman" w:hAnsi="Times New Roman" w:cs="Times New Roman"/>
          <w:b/>
          <w:sz w:val="24"/>
          <w:szCs w:val="24"/>
        </w:rPr>
      </w:pPr>
    </w:p>
    <w:p w:rsidR="00C21ABC" w:rsidRPr="005917A0" w:rsidRDefault="00C21ABC" w:rsidP="005917A0">
      <w:pPr>
        <w:pStyle w:val="ListParagraph"/>
        <w:numPr>
          <w:ilvl w:val="0"/>
          <w:numId w:val="12"/>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Recurring - </w:t>
      </w:r>
      <w:r w:rsidRPr="009301DD">
        <w:rPr>
          <w:rFonts w:ascii="Times New Roman" w:hAnsi="Times New Roman" w:cs="Times New Roman"/>
          <w:b/>
          <w:sz w:val="24"/>
          <w:szCs w:val="24"/>
        </w:rPr>
        <w:t>Grant-in-aid for Hepatitis A &amp; Hepatitis E case management:</w:t>
      </w:r>
    </w:p>
    <w:tbl>
      <w:tblPr>
        <w:tblStyle w:val="TableGrid"/>
        <w:tblW w:w="0" w:type="auto"/>
        <w:tblLook w:val="04A0" w:firstRow="1" w:lastRow="0" w:firstColumn="1" w:lastColumn="0" w:noHBand="0" w:noVBand="1"/>
      </w:tblPr>
      <w:tblGrid>
        <w:gridCol w:w="675"/>
        <w:gridCol w:w="1176"/>
        <w:gridCol w:w="2375"/>
        <w:gridCol w:w="1049"/>
        <w:gridCol w:w="1563"/>
        <w:gridCol w:w="1104"/>
        <w:gridCol w:w="1301"/>
      </w:tblGrid>
      <w:tr w:rsidR="00C21ABC" w:rsidRPr="00E059B9" w:rsidTr="005917A0">
        <w:tc>
          <w:tcPr>
            <w:tcW w:w="675"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lastRenderedPageBreak/>
              <w:t>Sl. No</w:t>
            </w:r>
          </w:p>
        </w:tc>
        <w:tc>
          <w:tcPr>
            <w:tcW w:w="1176"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2375"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049"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563" w:type="dxa"/>
            <w:shd w:val="clear" w:color="auto" w:fill="E7E6E6" w:themeFill="background2"/>
            <w:vAlign w:val="center"/>
          </w:tcPr>
          <w:p w:rsidR="00C21ABC" w:rsidRPr="00E059B9" w:rsidRDefault="00C21ABC" w:rsidP="005917A0">
            <w:pPr>
              <w:rPr>
                <w:rFonts w:ascii="Times New Roman" w:hAnsi="Times New Roman" w:cs="Times New Roman"/>
                <w:b/>
                <w:sz w:val="24"/>
                <w:szCs w:val="24"/>
              </w:rPr>
            </w:pPr>
            <w:r>
              <w:rPr>
                <w:rFonts w:ascii="Times New Roman" w:hAnsi="Times New Roman" w:cs="Times New Roman"/>
                <w:b/>
                <w:sz w:val="24"/>
                <w:szCs w:val="24"/>
              </w:rPr>
              <w:t>Requirement per district</w:t>
            </w:r>
          </w:p>
        </w:tc>
        <w:tc>
          <w:tcPr>
            <w:tcW w:w="1104" w:type="dxa"/>
            <w:shd w:val="clear" w:color="auto" w:fill="E7E6E6" w:themeFill="background2"/>
          </w:tcPr>
          <w:p w:rsidR="00C21ABC" w:rsidRPr="00E059B9" w:rsidRDefault="00C21ABC" w:rsidP="005917A0">
            <w:pPr>
              <w:jc w:val="center"/>
              <w:rPr>
                <w:rFonts w:ascii="Times New Roman" w:hAnsi="Times New Roman" w:cs="Times New Roman"/>
                <w:b/>
                <w:sz w:val="24"/>
                <w:szCs w:val="24"/>
              </w:rPr>
            </w:pPr>
            <w:r>
              <w:rPr>
                <w:rFonts w:ascii="Times New Roman" w:hAnsi="Times New Roman" w:cs="Times New Roman"/>
                <w:b/>
                <w:sz w:val="24"/>
                <w:szCs w:val="24"/>
              </w:rPr>
              <w:t>No. of districts</w:t>
            </w:r>
          </w:p>
        </w:tc>
        <w:tc>
          <w:tcPr>
            <w:tcW w:w="1301" w:type="dxa"/>
            <w:shd w:val="clear" w:color="auto" w:fill="E7E6E6" w:themeFill="background2"/>
            <w:vAlign w:val="center"/>
          </w:tcPr>
          <w:p w:rsidR="00C21ABC" w:rsidRPr="00E059B9" w:rsidRDefault="00C21ABC" w:rsidP="005917A0">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r>
      <w:tr w:rsidR="00C21ABC" w:rsidRPr="00E059B9" w:rsidTr="005917A0">
        <w:trPr>
          <w:trHeight w:val="349"/>
        </w:trPr>
        <w:tc>
          <w:tcPr>
            <w:tcW w:w="675" w:type="dxa"/>
            <w:vAlign w:val="center"/>
          </w:tcPr>
          <w:p w:rsidR="00C21ABC" w:rsidRPr="00E059B9" w:rsidRDefault="00C21ABC" w:rsidP="00CF5DE2">
            <w:pPr>
              <w:jc w:val="center"/>
              <w:rPr>
                <w:rFonts w:ascii="Times New Roman" w:hAnsi="Times New Roman" w:cs="Times New Roman"/>
                <w:sz w:val="24"/>
                <w:szCs w:val="24"/>
              </w:rPr>
            </w:pPr>
            <w:r>
              <w:rPr>
                <w:rFonts w:ascii="Times New Roman" w:hAnsi="Times New Roman" w:cs="Times New Roman"/>
                <w:sz w:val="24"/>
                <w:szCs w:val="24"/>
              </w:rPr>
              <w:t>1</w:t>
            </w:r>
          </w:p>
        </w:tc>
        <w:tc>
          <w:tcPr>
            <w:tcW w:w="1176" w:type="dxa"/>
            <w:vAlign w:val="center"/>
          </w:tcPr>
          <w:p w:rsidR="00C21ABC" w:rsidRPr="00E059B9" w:rsidRDefault="00C21ABC" w:rsidP="00CF5DE2">
            <w:pPr>
              <w:jc w:val="center"/>
              <w:rPr>
                <w:rFonts w:ascii="Times New Roman" w:hAnsi="Times New Roman" w:cs="Times New Roman"/>
                <w:sz w:val="24"/>
                <w:szCs w:val="24"/>
              </w:rPr>
            </w:pPr>
            <w:r>
              <w:rPr>
                <w:rFonts w:ascii="Times New Roman" w:hAnsi="Times New Roman" w:cs="Times New Roman"/>
                <w:sz w:val="24"/>
                <w:szCs w:val="24"/>
              </w:rPr>
              <w:t>1.3.1.18.2</w:t>
            </w:r>
          </w:p>
        </w:tc>
        <w:tc>
          <w:tcPr>
            <w:tcW w:w="2375" w:type="dxa"/>
            <w:vAlign w:val="center"/>
          </w:tcPr>
          <w:p w:rsidR="00C21ABC" w:rsidRPr="00E059B9" w:rsidRDefault="00C21ABC" w:rsidP="00CF5DE2">
            <w:pPr>
              <w:rPr>
                <w:rFonts w:ascii="Times New Roman" w:hAnsi="Times New Roman" w:cs="Times New Roman"/>
                <w:sz w:val="24"/>
                <w:szCs w:val="24"/>
              </w:rPr>
            </w:pPr>
            <w:r>
              <w:rPr>
                <w:rFonts w:ascii="Times New Roman" w:hAnsi="Times New Roman" w:cs="Times New Roman"/>
                <w:sz w:val="24"/>
                <w:szCs w:val="24"/>
              </w:rPr>
              <w:t>Grant-in-aid for Hepatitis A &amp;E case management</w:t>
            </w:r>
          </w:p>
        </w:tc>
        <w:tc>
          <w:tcPr>
            <w:tcW w:w="1049" w:type="dxa"/>
            <w:vAlign w:val="center"/>
          </w:tcPr>
          <w:p w:rsidR="00C21ABC" w:rsidRPr="00E059B9" w:rsidRDefault="00C21ABC" w:rsidP="00CF5DE2">
            <w:pPr>
              <w:jc w:val="center"/>
              <w:rPr>
                <w:rFonts w:ascii="Times New Roman" w:hAnsi="Times New Roman" w:cs="Times New Roman"/>
                <w:sz w:val="24"/>
                <w:szCs w:val="24"/>
              </w:rPr>
            </w:pPr>
            <w:r>
              <w:rPr>
                <w:rFonts w:ascii="Times New Roman" w:hAnsi="Times New Roman" w:cs="Times New Roman"/>
                <w:sz w:val="24"/>
                <w:szCs w:val="24"/>
              </w:rPr>
              <w:t>50,000</w:t>
            </w:r>
          </w:p>
        </w:tc>
        <w:tc>
          <w:tcPr>
            <w:tcW w:w="1563" w:type="dxa"/>
            <w:vAlign w:val="center"/>
          </w:tcPr>
          <w:p w:rsidR="00C21ABC" w:rsidRPr="00E059B9" w:rsidRDefault="00C21ABC" w:rsidP="00CF5DE2">
            <w:pPr>
              <w:jc w:val="center"/>
              <w:rPr>
                <w:rFonts w:ascii="Times New Roman" w:hAnsi="Times New Roman" w:cs="Times New Roman"/>
                <w:sz w:val="24"/>
                <w:szCs w:val="24"/>
              </w:rPr>
            </w:pPr>
            <w:r>
              <w:rPr>
                <w:rFonts w:ascii="Times New Roman" w:hAnsi="Times New Roman" w:cs="Times New Roman"/>
                <w:sz w:val="24"/>
                <w:szCs w:val="24"/>
              </w:rPr>
              <w:t>1</w:t>
            </w:r>
          </w:p>
        </w:tc>
        <w:tc>
          <w:tcPr>
            <w:tcW w:w="1104" w:type="dxa"/>
            <w:vAlign w:val="center"/>
          </w:tcPr>
          <w:p w:rsidR="00C21ABC" w:rsidRDefault="00C21ABC" w:rsidP="00CF5DE2">
            <w:pPr>
              <w:jc w:val="center"/>
              <w:rPr>
                <w:rFonts w:ascii="Times New Roman" w:hAnsi="Times New Roman" w:cs="Times New Roman"/>
                <w:sz w:val="24"/>
                <w:szCs w:val="24"/>
              </w:rPr>
            </w:pPr>
            <w:r>
              <w:rPr>
                <w:rFonts w:ascii="Times New Roman" w:hAnsi="Times New Roman" w:cs="Times New Roman"/>
                <w:sz w:val="24"/>
                <w:szCs w:val="24"/>
              </w:rPr>
              <w:t>8</w:t>
            </w:r>
          </w:p>
        </w:tc>
        <w:tc>
          <w:tcPr>
            <w:tcW w:w="1301" w:type="dxa"/>
            <w:vAlign w:val="center"/>
          </w:tcPr>
          <w:p w:rsidR="00C21ABC" w:rsidRPr="00E059B9" w:rsidRDefault="00C21ABC" w:rsidP="00CF5DE2">
            <w:pPr>
              <w:jc w:val="center"/>
              <w:rPr>
                <w:rFonts w:ascii="Times New Roman" w:hAnsi="Times New Roman" w:cs="Times New Roman"/>
                <w:sz w:val="24"/>
                <w:szCs w:val="24"/>
              </w:rPr>
            </w:pPr>
            <w:r>
              <w:rPr>
                <w:rFonts w:ascii="Times New Roman" w:hAnsi="Times New Roman" w:cs="Times New Roman"/>
                <w:sz w:val="24"/>
                <w:szCs w:val="24"/>
              </w:rPr>
              <w:t>4,00,000/-</w:t>
            </w:r>
          </w:p>
        </w:tc>
      </w:tr>
      <w:tr w:rsidR="00C21ABC" w:rsidRPr="00E059B9" w:rsidTr="005917A0">
        <w:trPr>
          <w:trHeight w:val="349"/>
        </w:trPr>
        <w:tc>
          <w:tcPr>
            <w:tcW w:w="6838" w:type="dxa"/>
            <w:gridSpan w:val="5"/>
            <w:shd w:val="clear" w:color="auto" w:fill="D5DCE4" w:themeFill="text2" w:themeFillTint="33"/>
            <w:vAlign w:val="center"/>
          </w:tcPr>
          <w:p w:rsidR="00C21ABC" w:rsidRPr="00E059B9" w:rsidRDefault="00C21ABC" w:rsidP="00CF5DE2">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1104" w:type="dxa"/>
            <w:shd w:val="clear" w:color="auto" w:fill="D5DCE4" w:themeFill="text2" w:themeFillTint="33"/>
          </w:tcPr>
          <w:p w:rsidR="00C21ABC" w:rsidRDefault="00C21ABC" w:rsidP="00CF5DE2">
            <w:pPr>
              <w:jc w:val="center"/>
              <w:rPr>
                <w:rFonts w:ascii="Times New Roman" w:hAnsi="Times New Roman" w:cs="Times New Roman"/>
                <w:b/>
                <w:sz w:val="24"/>
                <w:szCs w:val="24"/>
              </w:rPr>
            </w:pPr>
          </w:p>
        </w:tc>
        <w:tc>
          <w:tcPr>
            <w:tcW w:w="1301" w:type="dxa"/>
            <w:shd w:val="clear" w:color="auto" w:fill="D5DCE4" w:themeFill="text2" w:themeFillTint="33"/>
            <w:vAlign w:val="center"/>
          </w:tcPr>
          <w:p w:rsidR="00C21ABC" w:rsidRPr="00E059B9" w:rsidRDefault="00C21ABC" w:rsidP="00CF5DE2">
            <w:pPr>
              <w:jc w:val="center"/>
              <w:rPr>
                <w:rFonts w:ascii="Times New Roman" w:hAnsi="Times New Roman" w:cs="Times New Roman"/>
                <w:b/>
                <w:sz w:val="24"/>
                <w:szCs w:val="24"/>
              </w:rPr>
            </w:pPr>
            <w:r>
              <w:rPr>
                <w:rFonts w:ascii="Times New Roman" w:hAnsi="Times New Roman" w:cs="Times New Roman"/>
                <w:b/>
                <w:sz w:val="24"/>
                <w:szCs w:val="24"/>
              </w:rPr>
              <w:t>4,00,000/-</w:t>
            </w:r>
          </w:p>
        </w:tc>
      </w:tr>
    </w:tbl>
    <w:p w:rsidR="00C21ABC" w:rsidRDefault="00C21ABC" w:rsidP="00CF5DE2">
      <w:pPr>
        <w:spacing w:line="240" w:lineRule="auto"/>
        <w:rPr>
          <w:rFonts w:ascii="Times New Roman" w:hAnsi="Times New Roman" w:cs="Times New Roman"/>
          <w:b/>
          <w:sz w:val="24"/>
          <w:szCs w:val="24"/>
        </w:rPr>
      </w:pPr>
    </w:p>
    <w:p w:rsidR="004D5942" w:rsidRPr="00BC6541" w:rsidRDefault="004D5942" w:rsidP="004D5942">
      <w:pPr>
        <w:pStyle w:val="ListParagraph"/>
        <w:numPr>
          <w:ilvl w:val="0"/>
          <w:numId w:val="8"/>
        </w:numPr>
        <w:spacing w:line="240" w:lineRule="auto"/>
        <w:rPr>
          <w:rFonts w:ascii="Times New Roman" w:hAnsi="Times New Roman" w:cs="Times New Roman"/>
          <w:b/>
          <w:sz w:val="24"/>
          <w:szCs w:val="24"/>
          <w:u w:val="single"/>
        </w:rPr>
      </w:pPr>
      <w:r w:rsidRPr="00BC6541">
        <w:rPr>
          <w:rFonts w:ascii="Times New Roman" w:hAnsi="Times New Roman" w:cs="Times New Roman"/>
          <w:b/>
          <w:sz w:val="24"/>
          <w:szCs w:val="24"/>
          <w:u w:val="single"/>
        </w:rPr>
        <w:t>Outreach activity under NVHCP</w:t>
      </w:r>
    </w:p>
    <w:tbl>
      <w:tblPr>
        <w:tblStyle w:val="TableGrid"/>
        <w:tblW w:w="0" w:type="auto"/>
        <w:tblLook w:val="04A0" w:firstRow="1" w:lastRow="0" w:firstColumn="1" w:lastColumn="0" w:noHBand="0" w:noVBand="1"/>
      </w:tblPr>
      <w:tblGrid>
        <w:gridCol w:w="1237"/>
        <w:gridCol w:w="1287"/>
        <w:gridCol w:w="1307"/>
        <w:gridCol w:w="1268"/>
        <w:gridCol w:w="1563"/>
        <w:gridCol w:w="1293"/>
        <w:gridCol w:w="1288"/>
      </w:tblGrid>
      <w:tr w:rsidR="004D5942" w:rsidTr="00DE757D">
        <w:tc>
          <w:tcPr>
            <w:tcW w:w="1237"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287"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1307"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268"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563" w:type="dxa"/>
            <w:shd w:val="clear" w:color="auto" w:fill="D9D9D9" w:themeFill="background1" w:themeFillShade="D9"/>
            <w:vAlign w:val="center"/>
          </w:tcPr>
          <w:p w:rsidR="004D5942" w:rsidRPr="00E059B9" w:rsidRDefault="004D5942" w:rsidP="003A5789">
            <w:pPr>
              <w:rPr>
                <w:rFonts w:ascii="Times New Roman" w:hAnsi="Times New Roman" w:cs="Times New Roman"/>
                <w:b/>
                <w:sz w:val="24"/>
                <w:szCs w:val="24"/>
              </w:rPr>
            </w:pPr>
            <w:r>
              <w:rPr>
                <w:rFonts w:ascii="Times New Roman" w:hAnsi="Times New Roman" w:cs="Times New Roman"/>
                <w:b/>
                <w:sz w:val="24"/>
                <w:szCs w:val="24"/>
              </w:rPr>
              <w:t>Requirement per district</w:t>
            </w:r>
          </w:p>
        </w:tc>
        <w:tc>
          <w:tcPr>
            <w:tcW w:w="1293" w:type="dxa"/>
            <w:shd w:val="clear" w:color="auto" w:fill="D9D9D9" w:themeFill="background1" w:themeFillShade="D9"/>
          </w:tcPr>
          <w:p w:rsidR="004D5942" w:rsidRPr="00E059B9" w:rsidRDefault="004D5942" w:rsidP="003A5789">
            <w:pPr>
              <w:jc w:val="center"/>
              <w:rPr>
                <w:rFonts w:ascii="Times New Roman" w:hAnsi="Times New Roman" w:cs="Times New Roman"/>
                <w:b/>
                <w:sz w:val="24"/>
                <w:szCs w:val="24"/>
              </w:rPr>
            </w:pPr>
            <w:r>
              <w:rPr>
                <w:rFonts w:ascii="Times New Roman" w:hAnsi="Times New Roman" w:cs="Times New Roman"/>
                <w:b/>
                <w:sz w:val="24"/>
                <w:szCs w:val="24"/>
              </w:rPr>
              <w:t>No. of districts</w:t>
            </w:r>
          </w:p>
        </w:tc>
        <w:tc>
          <w:tcPr>
            <w:tcW w:w="1288"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r>
      <w:tr w:rsidR="004D5942" w:rsidTr="00DE757D">
        <w:tc>
          <w:tcPr>
            <w:tcW w:w="1237"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1287"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2.3.1.11</w:t>
            </w:r>
          </w:p>
        </w:tc>
        <w:tc>
          <w:tcPr>
            <w:tcW w:w="1307"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Outreach activity under NVHCP</w:t>
            </w:r>
          </w:p>
          <w:p w:rsidR="004D5942" w:rsidRPr="00DE757D" w:rsidRDefault="004D5942" w:rsidP="00D87A62">
            <w:pPr>
              <w:jc w:val="center"/>
              <w:rPr>
                <w:rFonts w:ascii="Times New Roman" w:hAnsi="Times New Roman" w:cs="Times New Roman"/>
                <w:sz w:val="24"/>
                <w:szCs w:val="24"/>
              </w:rPr>
            </w:pPr>
          </w:p>
        </w:tc>
        <w:tc>
          <w:tcPr>
            <w:tcW w:w="1268"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10000</w:t>
            </w:r>
          </w:p>
        </w:tc>
        <w:tc>
          <w:tcPr>
            <w:tcW w:w="1563" w:type="dxa"/>
            <w:vAlign w:val="center"/>
          </w:tcPr>
          <w:p w:rsidR="004D5942" w:rsidRPr="00DE757D" w:rsidRDefault="00DE757D"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1293"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8</w:t>
            </w:r>
          </w:p>
        </w:tc>
        <w:tc>
          <w:tcPr>
            <w:tcW w:w="1288"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80</w:t>
            </w:r>
            <w:r w:rsidR="00DE757D" w:rsidRPr="00DE757D">
              <w:rPr>
                <w:rFonts w:ascii="Times New Roman" w:hAnsi="Times New Roman" w:cs="Times New Roman"/>
                <w:sz w:val="24"/>
                <w:szCs w:val="24"/>
              </w:rPr>
              <w:t>,</w:t>
            </w:r>
            <w:r w:rsidRPr="00DE757D">
              <w:rPr>
                <w:rFonts w:ascii="Times New Roman" w:hAnsi="Times New Roman" w:cs="Times New Roman"/>
                <w:sz w:val="24"/>
                <w:szCs w:val="24"/>
              </w:rPr>
              <w:t>000</w:t>
            </w:r>
            <w:r w:rsidR="00DE757D" w:rsidRPr="00DE757D">
              <w:rPr>
                <w:rFonts w:ascii="Times New Roman" w:hAnsi="Times New Roman" w:cs="Times New Roman"/>
                <w:sz w:val="24"/>
                <w:szCs w:val="24"/>
              </w:rPr>
              <w:t>/-</w:t>
            </w:r>
          </w:p>
        </w:tc>
      </w:tr>
      <w:tr w:rsidR="00DE757D" w:rsidTr="00DE757D">
        <w:tc>
          <w:tcPr>
            <w:tcW w:w="7955" w:type="dxa"/>
            <w:gridSpan w:val="6"/>
            <w:vAlign w:val="center"/>
          </w:tcPr>
          <w:p w:rsidR="00DE757D" w:rsidRDefault="00DE757D" w:rsidP="00D87A62">
            <w:pPr>
              <w:jc w:val="center"/>
              <w:rPr>
                <w:rFonts w:ascii="Times New Roman" w:hAnsi="Times New Roman" w:cs="Times New Roman"/>
                <w:b/>
                <w:sz w:val="24"/>
                <w:szCs w:val="24"/>
              </w:rPr>
            </w:pPr>
            <w:r>
              <w:rPr>
                <w:rFonts w:ascii="Times New Roman" w:hAnsi="Times New Roman" w:cs="Times New Roman"/>
                <w:b/>
                <w:sz w:val="24"/>
                <w:szCs w:val="24"/>
              </w:rPr>
              <w:t>Total</w:t>
            </w:r>
          </w:p>
        </w:tc>
        <w:tc>
          <w:tcPr>
            <w:tcW w:w="1288" w:type="dxa"/>
            <w:vAlign w:val="center"/>
          </w:tcPr>
          <w:p w:rsidR="00DE757D" w:rsidRDefault="00DE757D" w:rsidP="00D87A62">
            <w:pPr>
              <w:jc w:val="center"/>
              <w:rPr>
                <w:rFonts w:ascii="Times New Roman" w:hAnsi="Times New Roman" w:cs="Times New Roman"/>
                <w:b/>
                <w:sz w:val="24"/>
                <w:szCs w:val="24"/>
              </w:rPr>
            </w:pPr>
            <w:r>
              <w:rPr>
                <w:rFonts w:ascii="Times New Roman" w:hAnsi="Times New Roman" w:cs="Times New Roman"/>
                <w:b/>
                <w:sz w:val="24"/>
                <w:szCs w:val="24"/>
              </w:rPr>
              <w:t>80,000/-</w:t>
            </w:r>
          </w:p>
        </w:tc>
      </w:tr>
    </w:tbl>
    <w:p w:rsidR="004D5942" w:rsidRDefault="004D5942" w:rsidP="00CF5DE2">
      <w:pPr>
        <w:spacing w:line="240" w:lineRule="auto"/>
        <w:rPr>
          <w:rFonts w:ascii="Times New Roman" w:hAnsi="Times New Roman" w:cs="Times New Roman"/>
          <w:b/>
          <w:sz w:val="24"/>
          <w:szCs w:val="24"/>
        </w:rPr>
      </w:pPr>
    </w:p>
    <w:p w:rsidR="004D5942" w:rsidRDefault="004D5942" w:rsidP="004D5942">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Incentive for peer Educator/ Support under NVHCP</w:t>
      </w:r>
    </w:p>
    <w:tbl>
      <w:tblPr>
        <w:tblStyle w:val="TableGrid"/>
        <w:tblW w:w="0" w:type="auto"/>
        <w:tblLook w:val="04A0" w:firstRow="1" w:lastRow="0" w:firstColumn="1" w:lastColumn="0" w:noHBand="0" w:noVBand="1"/>
      </w:tblPr>
      <w:tblGrid>
        <w:gridCol w:w="1242"/>
        <w:gridCol w:w="1134"/>
        <w:gridCol w:w="1446"/>
        <w:gridCol w:w="1272"/>
        <w:gridCol w:w="1563"/>
        <w:gridCol w:w="1295"/>
        <w:gridCol w:w="1291"/>
      </w:tblGrid>
      <w:tr w:rsidR="00D87A62" w:rsidTr="00D87A62">
        <w:tc>
          <w:tcPr>
            <w:tcW w:w="1242"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134"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1446"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272"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563" w:type="dxa"/>
            <w:shd w:val="clear" w:color="auto" w:fill="D9D9D9" w:themeFill="background1" w:themeFillShade="D9"/>
            <w:vAlign w:val="center"/>
          </w:tcPr>
          <w:p w:rsidR="004D5942" w:rsidRPr="00E059B9" w:rsidRDefault="004D5942" w:rsidP="003A5789">
            <w:pPr>
              <w:rPr>
                <w:rFonts w:ascii="Times New Roman" w:hAnsi="Times New Roman" w:cs="Times New Roman"/>
                <w:b/>
                <w:sz w:val="24"/>
                <w:szCs w:val="24"/>
              </w:rPr>
            </w:pPr>
            <w:r>
              <w:rPr>
                <w:rFonts w:ascii="Times New Roman" w:hAnsi="Times New Roman" w:cs="Times New Roman"/>
                <w:b/>
                <w:sz w:val="24"/>
                <w:szCs w:val="24"/>
              </w:rPr>
              <w:t>Requirement per district</w:t>
            </w:r>
          </w:p>
        </w:tc>
        <w:tc>
          <w:tcPr>
            <w:tcW w:w="1295" w:type="dxa"/>
            <w:shd w:val="clear" w:color="auto" w:fill="D9D9D9" w:themeFill="background1" w:themeFillShade="D9"/>
          </w:tcPr>
          <w:p w:rsidR="004D5942" w:rsidRPr="00E059B9" w:rsidRDefault="004D5942" w:rsidP="003A5789">
            <w:pPr>
              <w:jc w:val="center"/>
              <w:rPr>
                <w:rFonts w:ascii="Times New Roman" w:hAnsi="Times New Roman" w:cs="Times New Roman"/>
                <w:b/>
                <w:sz w:val="24"/>
                <w:szCs w:val="24"/>
              </w:rPr>
            </w:pPr>
            <w:r>
              <w:rPr>
                <w:rFonts w:ascii="Times New Roman" w:hAnsi="Times New Roman" w:cs="Times New Roman"/>
                <w:b/>
                <w:sz w:val="24"/>
                <w:szCs w:val="24"/>
              </w:rPr>
              <w:t>No. of districts</w:t>
            </w:r>
          </w:p>
        </w:tc>
        <w:tc>
          <w:tcPr>
            <w:tcW w:w="1291" w:type="dxa"/>
            <w:shd w:val="clear" w:color="auto" w:fill="D9D9D9" w:themeFill="background1" w:themeFillShade="D9"/>
            <w:vAlign w:val="center"/>
          </w:tcPr>
          <w:p w:rsidR="004D5942" w:rsidRPr="00E059B9" w:rsidRDefault="004D5942" w:rsidP="003A5789">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r>
      <w:tr w:rsidR="004D5942" w:rsidTr="00D87A62">
        <w:tc>
          <w:tcPr>
            <w:tcW w:w="1242"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1134"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3.2.</w:t>
            </w:r>
            <w:r w:rsidR="00470C5D">
              <w:rPr>
                <w:rFonts w:ascii="Times New Roman" w:hAnsi="Times New Roman" w:cs="Times New Roman"/>
                <w:sz w:val="24"/>
                <w:szCs w:val="24"/>
              </w:rPr>
              <w:t>3.2</w:t>
            </w:r>
            <w:bookmarkStart w:id="0" w:name="_GoBack"/>
            <w:bookmarkEnd w:id="0"/>
          </w:p>
        </w:tc>
        <w:tc>
          <w:tcPr>
            <w:tcW w:w="1446"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Incentive for peer Educator/ Support under NVHCP</w:t>
            </w:r>
          </w:p>
          <w:p w:rsidR="004D5942" w:rsidRPr="00DE757D" w:rsidRDefault="004D5942" w:rsidP="00D87A62">
            <w:pPr>
              <w:jc w:val="center"/>
              <w:rPr>
                <w:rFonts w:ascii="Times New Roman" w:hAnsi="Times New Roman" w:cs="Times New Roman"/>
                <w:sz w:val="24"/>
                <w:szCs w:val="24"/>
              </w:rPr>
            </w:pPr>
          </w:p>
        </w:tc>
        <w:tc>
          <w:tcPr>
            <w:tcW w:w="1272"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10000</w:t>
            </w:r>
          </w:p>
        </w:tc>
        <w:tc>
          <w:tcPr>
            <w:tcW w:w="1563" w:type="dxa"/>
            <w:vAlign w:val="center"/>
          </w:tcPr>
          <w:p w:rsidR="004D5942" w:rsidRPr="00DE757D" w:rsidRDefault="00DE757D"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1295" w:type="dxa"/>
            <w:vAlign w:val="center"/>
          </w:tcPr>
          <w:p w:rsidR="004D5942" w:rsidRPr="00DE757D" w:rsidRDefault="004D5942" w:rsidP="00D87A62">
            <w:pPr>
              <w:jc w:val="center"/>
              <w:rPr>
                <w:rFonts w:ascii="Times New Roman" w:hAnsi="Times New Roman" w:cs="Times New Roman"/>
                <w:sz w:val="24"/>
                <w:szCs w:val="24"/>
              </w:rPr>
            </w:pPr>
            <w:r w:rsidRPr="00DE757D">
              <w:rPr>
                <w:rFonts w:ascii="Times New Roman" w:hAnsi="Times New Roman" w:cs="Times New Roman"/>
                <w:sz w:val="24"/>
                <w:szCs w:val="24"/>
              </w:rPr>
              <w:t>8</w:t>
            </w:r>
          </w:p>
        </w:tc>
        <w:tc>
          <w:tcPr>
            <w:tcW w:w="1291" w:type="dxa"/>
            <w:vAlign w:val="center"/>
          </w:tcPr>
          <w:p w:rsidR="004D5942" w:rsidRPr="00DE757D" w:rsidRDefault="00DE757D" w:rsidP="00D87A62">
            <w:pPr>
              <w:jc w:val="center"/>
              <w:rPr>
                <w:rFonts w:ascii="Times New Roman" w:hAnsi="Times New Roman" w:cs="Times New Roman"/>
                <w:sz w:val="24"/>
                <w:szCs w:val="24"/>
              </w:rPr>
            </w:pPr>
            <w:r w:rsidRPr="00DE757D">
              <w:rPr>
                <w:rFonts w:ascii="Times New Roman" w:hAnsi="Times New Roman" w:cs="Times New Roman"/>
                <w:sz w:val="24"/>
                <w:szCs w:val="24"/>
              </w:rPr>
              <w:t>80,000/-</w:t>
            </w:r>
          </w:p>
        </w:tc>
      </w:tr>
      <w:tr w:rsidR="00DE757D" w:rsidTr="00DE757D">
        <w:tc>
          <w:tcPr>
            <w:tcW w:w="7952" w:type="dxa"/>
            <w:gridSpan w:val="6"/>
            <w:vAlign w:val="center"/>
          </w:tcPr>
          <w:p w:rsidR="00DE757D" w:rsidRDefault="00DE757D" w:rsidP="00D87A62">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1291" w:type="dxa"/>
            <w:vAlign w:val="center"/>
          </w:tcPr>
          <w:p w:rsidR="00DE757D" w:rsidRDefault="00DE757D" w:rsidP="00D87A62">
            <w:pPr>
              <w:jc w:val="center"/>
              <w:rPr>
                <w:rFonts w:ascii="Times New Roman" w:hAnsi="Times New Roman" w:cs="Times New Roman"/>
                <w:b/>
                <w:sz w:val="24"/>
                <w:szCs w:val="24"/>
              </w:rPr>
            </w:pPr>
            <w:r>
              <w:rPr>
                <w:rFonts w:ascii="Times New Roman" w:hAnsi="Times New Roman" w:cs="Times New Roman"/>
                <w:b/>
                <w:sz w:val="24"/>
                <w:szCs w:val="24"/>
              </w:rPr>
              <w:t>9,60,000/-</w:t>
            </w:r>
          </w:p>
        </w:tc>
      </w:tr>
    </w:tbl>
    <w:p w:rsidR="004D5942" w:rsidRDefault="004D5942" w:rsidP="004D5942">
      <w:pPr>
        <w:pStyle w:val="ListParagraph"/>
        <w:spacing w:line="240" w:lineRule="auto"/>
        <w:ind w:left="644"/>
        <w:rPr>
          <w:rFonts w:ascii="Times New Roman" w:hAnsi="Times New Roman" w:cs="Times New Roman"/>
          <w:b/>
          <w:sz w:val="24"/>
          <w:szCs w:val="24"/>
        </w:rPr>
      </w:pPr>
    </w:p>
    <w:p w:rsidR="00EB2C3B" w:rsidRPr="00BC6541" w:rsidRDefault="00EB2C3B" w:rsidP="00BC6541">
      <w:pPr>
        <w:pStyle w:val="ListParagraph"/>
        <w:numPr>
          <w:ilvl w:val="0"/>
          <w:numId w:val="8"/>
        </w:numPr>
        <w:spacing w:line="240" w:lineRule="auto"/>
        <w:rPr>
          <w:rFonts w:ascii="Times New Roman" w:hAnsi="Times New Roman" w:cs="Times New Roman"/>
          <w:b/>
          <w:sz w:val="24"/>
          <w:szCs w:val="24"/>
        </w:rPr>
      </w:pPr>
      <w:r w:rsidRPr="00BC6541">
        <w:rPr>
          <w:rFonts w:ascii="Times New Roman" w:hAnsi="Times New Roman" w:cs="Times New Roman"/>
          <w:b/>
          <w:sz w:val="24"/>
          <w:szCs w:val="24"/>
        </w:rPr>
        <w:t>Incentive/ Allowances</w:t>
      </w:r>
    </w:p>
    <w:p w:rsidR="00EB2C3B" w:rsidRDefault="00EB2C3B" w:rsidP="004D5942">
      <w:pPr>
        <w:pStyle w:val="ListParagraph"/>
        <w:spacing w:line="240" w:lineRule="auto"/>
        <w:ind w:left="644"/>
        <w:rPr>
          <w:rFonts w:ascii="Times New Roman" w:hAnsi="Times New Roman" w:cs="Times New Roman"/>
          <w:b/>
          <w:sz w:val="24"/>
          <w:szCs w:val="24"/>
        </w:rPr>
      </w:pPr>
      <w:r>
        <w:rPr>
          <w:rFonts w:ascii="Times New Roman" w:hAnsi="Times New Roman" w:cs="Times New Roman"/>
          <w:b/>
          <w:sz w:val="24"/>
          <w:szCs w:val="24"/>
        </w:rPr>
        <w:t>Facility Based Data Entry Operation</w:t>
      </w:r>
    </w:p>
    <w:tbl>
      <w:tblPr>
        <w:tblStyle w:val="TableGrid"/>
        <w:tblW w:w="0" w:type="auto"/>
        <w:tblLook w:val="04A0" w:firstRow="1" w:lastRow="0" w:firstColumn="1" w:lastColumn="0" w:noHBand="0" w:noVBand="1"/>
      </w:tblPr>
      <w:tblGrid>
        <w:gridCol w:w="1242"/>
        <w:gridCol w:w="1134"/>
        <w:gridCol w:w="1446"/>
        <w:gridCol w:w="1272"/>
        <w:gridCol w:w="1563"/>
        <w:gridCol w:w="1295"/>
        <w:gridCol w:w="1291"/>
      </w:tblGrid>
      <w:tr w:rsidR="00D87A62" w:rsidTr="00D87A62">
        <w:tc>
          <w:tcPr>
            <w:tcW w:w="1242" w:type="dxa"/>
            <w:shd w:val="clear" w:color="auto" w:fill="D9D9D9" w:themeFill="background1" w:themeFillShade="D9"/>
            <w:vAlign w:val="center"/>
          </w:tcPr>
          <w:p w:rsidR="00EB2C3B" w:rsidRPr="00E059B9" w:rsidRDefault="00EB2C3B" w:rsidP="003A5789">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134" w:type="dxa"/>
            <w:shd w:val="clear" w:color="auto" w:fill="D9D9D9" w:themeFill="background1" w:themeFillShade="D9"/>
            <w:vAlign w:val="center"/>
          </w:tcPr>
          <w:p w:rsidR="00EB2C3B" w:rsidRPr="00E059B9" w:rsidRDefault="00EB2C3B" w:rsidP="003A5789">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1446" w:type="dxa"/>
            <w:shd w:val="clear" w:color="auto" w:fill="D9D9D9" w:themeFill="background1" w:themeFillShade="D9"/>
            <w:vAlign w:val="center"/>
          </w:tcPr>
          <w:p w:rsidR="00EB2C3B" w:rsidRPr="00E059B9" w:rsidRDefault="00EB2C3B" w:rsidP="003A5789">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272" w:type="dxa"/>
            <w:shd w:val="clear" w:color="auto" w:fill="D9D9D9" w:themeFill="background1" w:themeFillShade="D9"/>
            <w:vAlign w:val="center"/>
          </w:tcPr>
          <w:p w:rsidR="00EB2C3B" w:rsidRPr="00E059B9" w:rsidRDefault="00EB2C3B" w:rsidP="003A5789">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563" w:type="dxa"/>
            <w:shd w:val="clear" w:color="auto" w:fill="D9D9D9" w:themeFill="background1" w:themeFillShade="D9"/>
            <w:vAlign w:val="center"/>
          </w:tcPr>
          <w:p w:rsidR="00EB2C3B" w:rsidRPr="00E059B9" w:rsidRDefault="00EB2C3B" w:rsidP="003A5789">
            <w:pPr>
              <w:rPr>
                <w:rFonts w:ascii="Times New Roman" w:hAnsi="Times New Roman" w:cs="Times New Roman"/>
                <w:b/>
                <w:sz w:val="24"/>
                <w:szCs w:val="24"/>
              </w:rPr>
            </w:pPr>
            <w:r>
              <w:rPr>
                <w:rFonts w:ascii="Times New Roman" w:hAnsi="Times New Roman" w:cs="Times New Roman"/>
                <w:b/>
                <w:sz w:val="24"/>
                <w:szCs w:val="24"/>
              </w:rPr>
              <w:t>Requirement per district</w:t>
            </w:r>
          </w:p>
        </w:tc>
        <w:tc>
          <w:tcPr>
            <w:tcW w:w="1295" w:type="dxa"/>
            <w:shd w:val="clear" w:color="auto" w:fill="D9D9D9" w:themeFill="background1" w:themeFillShade="D9"/>
          </w:tcPr>
          <w:p w:rsidR="00EB2C3B" w:rsidRPr="00E059B9" w:rsidRDefault="00EB2C3B" w:rsidP="003A5789">
            <w:pPr>
              <w:jc w:val="center"/>
              <w:rPr>
                <w:rFonts w:ascii="Times New Roman" w:hAnsi="Times New Roman" w:cs="Times New Roman"/>
                <w:b/>
                <w:sz w:val="24"/>
                <w:szCs w:val="24"/>
              </w:rPr>
            </w:pPr>
            <w:r>
              <w:rPr>
                <w:rFonts w:ascii="Times New Roman" w:hAnsi="Times New Roman" w:cs="Times New Roman"/>
                <w:b/>
                <w:sz w:val="24"/>
                <w:szCs w:val="24"/>
              </w:rPr>
              <w:t>No. of districts</w:t>
            </w:r>
          </w:p>
        </w:tc>
        <w:tc>
          <w:tcPr>
            <w:tcW w:w="1291" w:type="dxa"/>
            <w:shd w:val="clear" w:color="auto" w:fill="D9D9D9" w:themeFill="background1" w:themeFillShade="D9"/>
            <w:vAlign w:val="center"/>
          </w:tcPr>
          <w:p w:rsidR="00EB2C3B" w:rsidRPr="00E059B9" w:rsidRDefault="00EB2C3B" w:rsidP="003A5789">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r>
      <w:tr w:rsidR="00EB2C3B" w:rsidTr="00D87A62">
        <w:tc>
          <w:tcPr>
            <w:tcW w:w="1242" w:type="dxa"/>
            <w:vAlign w:val="center"/>
          </w:tcPr>
          <w:p w:rsidR="00EB2C3B" w:rsidRPr="00DE757D" w:rsidRDefault="00EB2C3B"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1134" w:type="dxa"/>
            <w:vAlign w:val="center"/>
          </w:tcPr>
          <w:p w:rsidR="00EB2C3B" w:rsidRPr="00DE757D" w:rsidRDefault="00EB2C3B" w:rsidP="00D87A62">
            <w:pPr>
              <w:jc w:val="center"/>
              <w:rPr>
                <w:rFonts w:ascii="Times New Roman" w:hAnsi="Times New Roman" w:cs="Times New Roman"/>
                <w:sz w:val="24"/>
                <w:szCs w:val="24"/>
              </w:rPr>
            </w:pPr>
            <w:r w:rsidRPr="00DE757D">
              <w:rPr>
                <w:rFonts w:ascii="Times New Roman" w:hAnsi="Times New Roman" w:cs="Times New Roman"/>
                <w:sz w:val="24"/>
                <w:szCs w:val="24"/>
              </w:rPr>
              <w:t>8.1.16.6</w:t>
            </w:r>
          </w:p>
        </w:tc>
        <w:tc>
          <w:tcPr>
            <w:tcW w:w="1446" w:type="dxa"/>
            <w:vAlign w:val="center"/>
          </w:tcPr>
          <w:p w:rsidR="00EB2C3B" w:rsidRPr="00DE757D" w:rsidRDefault="00EB2C3B" w:rsidP="00D87A62">
            <w:pPr>
              <w:jc w:val="center"/>
              <w:rPr>
                <w:rFonts w:ascii="Times New Roman" w:hAnsi="Times New Roman" w:cs="Times New Roman"/>
                <w:sz w:val="24"/>
                <w:szCs w:val="24"/>
              </w:rPr>
            </w:pPr>
            <w:r w:rsidRPr="00DE757D">
              <w:rPr>
                <w:rFonts w:ascii="Times New Roman" w:hAnsi="Times New Roman" w:cs="Times New Roman"/>
                <w:sz w:val="24"/>
                <w:szCs w:val="24"/>
              </w:rPr>
              <w:t>Facility Based Data Entry Operation</w:t>
            </w:r>
          </w:p>
        </w:tc>
        <w:tc>
          <w:tcPr>
            <w:tcW w:w="1272" w:type="dxa"/>
            <w:vAlign w:val="center"/>
          </w:tcPr>
          <w:p w:rsidR="00EB2C3B" w:rsidRPr="00DE757D" w:rsidRDefault="00DE757D" w:rsidP="00D87A62">
            <w:pPr>
              <w:jc w:val="center"/>
              <w:rPr>
                <w:rFonts w:ascii="Times New Roman" w:hAnsi="Times New Roman" w:cs="Times New Roman"/>
                <w:sz w:val="24"/>
                <w:szCs w:val="24"/>
              </w:rPr>
            </w:pPr>
            <w:r w:rsidRPr="00DE757D">
              <w:rPr>
                <w:rFonts w:ascii="Times New Roman" w:hAnsi="Times New Roman" w:cs="Times New Roman"/>
                <w:sz w:val="24"/>
                <w:szCs w:val="24"/>
              </w:rPr>
              <w:t>2500</w:t>
            </w:r>
          </w:p>
        </w:tc>
        <w:tc>
          <w:tcPr>
            <w:tcW w:w="1563" w:type="dxa"/>
            <w:vAlign w:val="center"/>
          </w:tcPr>
          <w:p w:rsidR="00EB2C3B" w:rsidRPr="00DE757D" w:rsidRDefault="00DE757D" w:rsidP="00DE757D">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1295" w:type="dxa"/>
            <w:vAlign w:val="center"/>
          </w:tcPr>
          <w:p w:rsidR="00EB2C3B" w:rsidRPr="00DE757D" w:rsidRDefault="00896FC1" w:rsidP="00D87A62">
            <w:pPr>
              <w:jc w:val="center"/>
              <w:rPr>
                <w:rFonts w:ascii="Times New Roman" w:hAnsi="Times New Roman" w:cs="Times New Roman"/>
                <w:sz w:val="24"/>
                <w:szCs w:val="24"/>
              </w:rPr>
            </w:pPr>
            <w:r w:rsidRPr="00DE757D">
              <w:rPr>
                <w:rFonts w:ascii="Times New Roman" w:hAnsi="Times New Roman" w:cs="Times New Roman"/>
                <w:sz w:val="24"/>
                <w:szCs w:val="24"/>
              </w:rPr>
              <w:t>8</w:t>
            </w:r>
          </w:p>
        </w:tc>
        <w:tc>
          <w:tcPr>
            <w:tcW w:w="1291" w:type="dxa"/>
            <w:vAlign w:val="center"/>
          </w:tcPr>
          <w:p w:rsidR="00EB2C3B" w:rsidRPr="00DE757D" w:rsidRDefault="00EB2C3B" w:rsidP="00D87A62">
            <w:pPr>
              <w:jc w:val="center"/>
              <w:rPr>
                <w:rFonts w:ascii="Times New Roman" w:hAnsi="Times New Roman" w:cs="Times New Roman"/>
                <w:sz w:val="24"/>
                <w:szCs w:val="24"/>
              </w:rPr>
            </w:pPr>
            <w:r w:rsidRPr="00DE757D">
              <w:rPr>
                <w:rFonts w:ascii="Times New Roman" w:hAnsi="Times New Roman" w:cs="Times New Roman"/>
                <w:sz w:val="24"/>
                <w:szCs w:val="24"/>
              </w:rPr>
              <w:t>20</w:t>
            </w:r>
            <w:r w:rsidR="00DE757D" w:rsidRPr="00DE757D">
              <w:rPr>
                <w:rFonts w:ascii="Times New Roman" w:hAnsi="Times New Roman" w:cs="Times New Roman"/>
                <w:sz w:val="24"/>
                <w:szCs w:val="24"/>
              </w:rPr>
              <w:t>,</w:t>
            </w:r>
            <w:r w:rsidRPr="00DE757D">
              <w:rPr>
                <w:rFonts w:ascii="Times New Roman" w:hAnsi="Times New Roman" w:cs="Times New Roman"/>
                <w:sz w:val="24"/>
                <w:szCs w:val="24"/>
              </w:rPr>
              <w:t>000</w:t>
            </w:r>
            <w:r w:rsidR="00DE757D" w:rsidRPr="00DE757D">
              <w:rPr>
                <w:rFonts w:ascii="Times New Roman" w:hAnsi="Times New Roman" w:cs="Times New Roman"/>
                <w:sz w:val="24"/>
                <w:szCs w:val="24"/>
              </w:rPr>
              <w:t>/-</w:t>
            </w:r>
          </w:p>
        </w:tc>
      </w:tr>
      <w:tr w:rsidR="00DE757D" w:rsidTr="00DE757D">
        <w:tc>
          <w:tcPr>
            <w:tcW w:w="7952" w:type="dxa"/>
            <w:gridSpan w:val="6"/>
            <w:vAlign w:val="center"/>
          </w:tcPr>
          <w:p w:rsidR="00DE757D" w:rsidRDefault="00DE757D" w:rsidP="00D87A62">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1291" w:type="dxa"/>
            <w:vAlign w:val="center"/>
          </w:tcPr>
          <w:p w:rsidR="00DE757D" w:rsidRDefault="00DE757D" w:rsidP="00D87A62">
            <w:pPr>
              <w:jc w:val="center"/>
              <w:rPr>
                <w:rFonts w:ascii="Times New Roman" w:hAnsi="Times New Roman" w:cs="Times New Roman"/>
                <w:b/>
                <w:sz w:val="24"/>
                <w:szCs w:val="24"/>
              </w:rPr>
            </w:pPr>
            <w:r>
              <w:rPr>
                <w:rFonts w:ascii="Times New Roman" w:hAnsi="Times New Roman" w:cs="Times New Roman"/>
                <w:b/>
                <w:sz w:val="24"/>
                <w:szCs w:val="24"/>
              </w:rPr>
              <w:t>2,40,000</w:t>
            </w:r>
          </w:p>
        </w:tc>
      </w:tr>
    </w:tbl>
    <w:p w:rsidR="00EB2C3B" w:rsidRDefault="00EB2C3B" w:rsidP="00EB2C3B">
      <w:pPr>
        <w:pStyle w:val="ListParagraph"/>
        <w:spacing w:line="240" w:lineRule="auto"/>
        <w:ind w:left="644"/>
        <w:rPr>
          <w:rFonts w:ascii="Times New Roman" w:hAnsi="Times New Roman" w:cs="Times New Roman"/>
          <w:b/>
          <w:sz w:val="24"/>
          <w:szCs w:val="24"/>
        </w:rPr>
      </w:pPr>
    </w:p>
    <w:p w:rsidR="00896FC1" w:rsidRPr="00BC6541" w:rsidRDefault="00896FC1" w:rsidP="00BC6541">
      <w:pPr>
        <w:pStyle w:val="ListParagraph"/>
        <w:numPr>
          <w:ilvl w:val="0"/>
          <w:numId w:val="8"/>
        </w:numPr>
        <w:spacing w:line="240" w:lineRule="auto"/>
        <w:rPr>
          <w:rFonts w:ascii="Times New Roman" w:hAnsi="Times New Roman" w:cs="Times New Roman"/>
          <w:b/>
          <w:sz w:val="24"/>
          <w:szCs w:val="24"/>
        </w:rPr>
      </w:pPr>
      <w:r w:rsidRPr="00BC6541">
        <w:rPr>
          <w:rFonts w:ascii="Times New Roman" w:hAnsi="Times New Roman" w:cs="Times New Roman"/>
          <w:b/>
          <w:sz w:val="24"/>
          <w:szCs w:val="24"/>
        </w:rPr>
        <w:t>Incentive/ Allowances</w:t>
      </w:r>
    </w:p>
    <w:p w:rsidR="00896FC1" w:rsidRDefault="00896FC1" w:rsidP="00896FC1">
      <w:pPr>
        <w:pStyle w:val="ListParagraph"/>
        <w:spacing w:line="240" w:lineRule="auto"/>
        <w:ind w:left="644"/>
        <w:rPr>
          <w:rFonts w:ascii="Times New Roman" w:hAnsi="Times New Roman" w:cs="Times New Roman"/>
          <w:b/>
          <w:sz w:val="24"/>
          <w:szCs w:val="24"/>
        </w:rPr>
      </w:pPr>
      <w:r>
        <w:rPr>
          <w:rFonts w:ascii="Times New Roman" w:hAnsi="Times New Roman" w:cs="Times New Roman"/>
          <w:b/>
          <w:sz w:val="24"/>
          <w:szCs w:val="24"/>
        </w:rPr>
        <w:t>For Medical Officer, Lab Tech, Pharmacist</w:t>
      </w:r>
    </w:p>
    <w:tbl>
      <w:tblPr>
        <w:tblStyle w:val="TableGrid"/>
        <w:tblW w:w="0" w:type="auto"/>
        <w:tblLayout w:type="fixed"/>
        <w:tblLook w:val="04A0" w:firstRow="1" w:lastRow="0" w:firstColumn="1" w:lastColumn="0" w:noHBand="0" w:noVBand="1"/>
      </w:tblPr>
      <w:tblGrid>
        <w:gridCol w:w="675"/>
        <w:gridCol w:w="1134"/>
        <w:gridCol w:w="2013"/>
        <w:gridCol w:w="1815"/>
        <w:gridCol w:w="1417"/>
        <w:gridCol w:w="898"/>
        <w:gridCol w:w="1291"/>
      </w:tblGrid>
      <w:tr w:rsidR="00896FC1" w:rsidTr="0001540B">
        <w:tc>
          <w:tcPr>
            <w:tcW w:w="675" w:type="dxa"/>
            <w:shd w:val="clear" w:color="auto" w:fill="D9D9D9" w:themeFill="background1" w:themeFillShade="D9"/>
            <w:vAlign w:val="center"/>
          </w:tcPr>
          <w:p w:rsidR="00896FC1" w:rsidRPr="00E059B9" w:rsidRDefault="00896FC1" w:rsidP="003A5789">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134" w:type="dxa"/>
            <w:shd w:val="clear" w:color="auto" w:fill="D9D9D9" w:themeFill="background1" w:themeFillShade="D9"/>
            <w:vAlign w:val="center"/>
          </w:tcPr>
          <w:p w:rsidR="00896FC1" w:rsidRPr="00E059B9" w:rsidRDefault="00896FC1" w:rsidP="003A5789">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2013" w:type="dxa"/>
            <w:shd w:val="clear" w:color="auto" w:fill="D9D9D9" w:themeFill="background1" w:themeFillShade="D9"/>
            <w:vAlign w:val="center"/>
          </w:tcPr>
          <w:p w:rsidR="00896FC1" w:rsidRPr="00E059B9" w:rsidRDefault="00896FC1" w:rsidP="003A5789">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815" w:type="dxa"/>
            <w:shd w:val="clear" w:color="auto" w:fill="D9D9D9" w:themeFill="background1" w:themeFillShade="D9"/>
            <w:vAlign w:val="center"/>
          </w:tcPr>
          <w:p w:rsidR="00896FC1" w:rsidRPr="00E059B9" w:rsidRDefault="00896FC1" w:rsidP="003A5789">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417" w:type="dxa"/>
            <w:shd w:val="clear" w:color="auto" w:fill="D9D9D9" w:themeFill="background1" w:themeFillShade="D9"/>
            <w:vAlign w:val="center"/>
          </w:tcPr>
          <w:p w:rsidR="00896FC1" w:rsidRPr="00E059B9" w:rsidRDefault="00896FC1" w:rsidP="003A5789">
            <w:pPr>
              <w:rPr>
                <w:rFonts w:ascii="Times New Roman" w:hAnsi="Times New Roman" w:cs="Times New Roman"/>
                <w:b/>
                <w:sz w:val="24"/>
                <w:szCs w:val="24"/>
              </w:rPr>
            </w:pPr>
            <w:r>
              <w:rPr>
                <w:rFonts w:ascii="Times New Roman" w:hAnsi="Times New Roman" w:cs="Times New Roman"/>
                <w:b/>
                <w:sz w:val="24"/>
                <w:szCs w:val="24"/>
              </w:rPr>
              <w:t>Requirement per district</w:t>
            </w:r>
          </w:p>
        </w:tc>
        <w:tc>
          <w:tcPr>
            <w:tcW w:w="898" w:type="dxa"/>
            <w:shd w:val="clear" w:color="auto" w:fill="D9D9D9" w:themeFill="background1" w:themeFillShade="D9"/>
          </w:tcPr>
          <w:p w:rsidR="00896FC1" w:rsidRPr="00E059B9" w:rsidRDefault="00896FC1" w:rsidP="003A5789">
            <w:pPr>
              <w:jc w:val="center"/>
              <w:rPr>
                <w:rFonts w:ascii="Times New Roman" w:hAnsi="Times New Roman" w:cs="Times New Roman"/>
                <w:b/>
                <w:sz w:val="24"/>
                <w:szCs w:val="24"/>
              </w:rPr>
            </w:pPr>
            <w:r>
              <w:rPr>
                <w:rFonts w:ascii="Times New Roman" w:hAnsi="Times New Roman" w:cs="Times New Roman"/>
                <w:b/>
                <w:sz w:val="24"/>
                <w:szCs w:val="24"/>
              </w:rPr>
              <w:t>No. of districts</w:t>
            </w:r>
          </w:p>
        </w:tc>
        <w:tc>
          <w:tcPr>
            <w:tcW w:w="1291" w:type="dxa"/>
            <w:shd w:val="clear" w:color="auto" w:fill="D9D9D9" w:themeFill="background1" w:themeFillShade="D9"/>
            <w:vAlign w:val="center"/>
          </w:tcPr>
          <w:p w:rsidR="00896FC1" w:rsidRPr="00E059B9" w:rsidRDefault="00896FC1" w:rsidP="003A5789">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r>
      <w:tr w:rsidR="00896FC1" w:rsidTr="0001540B">
        <w:tc>
          <w:tcPr>
            <w:tcW w:w="675" w:type="dxa"/>
            <w:vAlign w:val="center"/>
          </w:tcPr>
          <w:p w:rsidR="00896FC1" w:rsidRPr="00DE757D" w:rsidRDefault="00896FC1"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1134" w:type="dxa"/>
            <w:vAlign w:val="center"/>
          </w:tcPr>
          <w:p w:rsidR="00896FC1" w:rsidRPr="00DE757D" w:rsidRDefault="00896FC1" w:rsidP="00D87A62">
            <w:pPr>
              <w:jc w:val="center"/>
              <w:rPr>
                <w:rFonts w:ascii="Times New Roman" w:hAnsi="Times New Roman" w:cs="Times New Roman"/>
                <w:sz w:val="24"/>
                <w:szCs w:val="24"/>
              </w:rPr>
            </w:pPr>
            <w:r w:rsidRPr="00DE757D">
              <w:rPr>
                <w:rFonts w:ascii="Times New Roman" w:hAnsi="Times New Roman" w:cs="Times New Roman"/>
                <w:sz w:val="24"/>
                <w:szCs w:val="24"/>
              </w:rPr>
              <w:t>8.4.11</w:t>
            </w:r>
          </w:p>
        </w:tc>
        <w:tc>
          <w:tcPr>
            <w:tcW w:w="2013" w:type="dxa"/>
            <w:vAlign w:val="center"/>
          </w:tcPr>
          <w:p w:rsidR="00896FC1" w:rsidRPr="00DE757D" w:rsidRDefault="00896FC1" w:rsidP="00D87A62">
            <w:pPr>
              <w:jc w:val="center"/>
              <w:rPr>
                <w:rFonts w:ascii="Times New Roman" w:hAnsi="Times New Roman" w:cs="Times New Roman"/>
                <w:sz w:val="24"/>
                <w:szCs w:val="24"/>
              </w:rPr>
            </w:pPr>
            <w:r w:rsidRPr="00DE757D">
              <w:rPr>
                <w:rFonts w:ascii="Times New Roman" w:hAnsi="Times New Roman" w:cs="Times New Roman"/>
                <w:sz w:val="24"/>
                <w:szCs w:val="24"/>
              </w:rPr>
              <w:t>Incentive/ Allowances</w:t>
            </w:r>
          </w:p>
          <w:p w:rsidR="00896FC1" w:rsidRPr="00DE757D" w:rsidRDefault="00896FC1" w:rsidP="00D87A62">
            <w:pPr>
              <w:jc w:val="center"/>
              <w:rPr>
                <w:rFonts w:ascii="Times New Roman" w:hAnsi="Times New Roman" w:cs="Times New Roman"/>
                <w:sz w:val="24"/>
                <w:szCs w:val="24"/>
              </w:rPr>
            </w:pPr>
            <w:r w:rsidRPr="00DE757D">
              <w:rPr>
                <w:rFonts w:ascii="Times New Roman" w:hAnsi="Times New Roman" w:cs="Times New Roman"/>
                <w:sz w:val="24"/>
                <w:szCs w:val="24"/>
              </w:rPr>
              <w:t>For Medical Officer, Lab Tech, Pharmacist</w:t>
            </w:r>
          </w:p>
        </w:tc>
        <w:tc>
          <w:tcPr>
            <w:tcW w:w="1815" w:type="dxa"/>
            <w:vAlign w:val="center"/>
          </w:tcPr>
          <w:p w:rsidR="00896FC1" w:rsidRDefault="0001540B" w:rsidP="00D87A62">
            <w:pPr>
              <w:jc w:val="center"/>
              <w:rPr>
                <w:rFonts w:ascii="Times New Roman" w:hAnsi="Times New Roman" w:cs="Times New Roman"/>
                <w:sz w:val="24"/>
                <w:szCs w:val="24"/>
              </w:rPr>
            </w:pPr>
            <w:r>
              <w:rPr>
                <w:rFonts w:ascii="Times New Roman" w:hAnsi="Times New Roman" w:cs="Times New Roman"/>
                <w:sz w:val="24"/>
                <w:szCs w:val="24"/>
              </w:rPr>
              <w:t>17500</w:t>
            </w:r>
          </w:p>
          <w:p w:rsidR="0001540B" w:rsidRDefault="0001540B" w:rsidP="00D87A62">
            <w:pPr>
              <w:jc w:val="center"/>
              <w:rPr>
                <w:rFonts w:ascii="Times New Roman" w:hAnsi="Times New Roman" w:cs="Times New Roman"/>
                <w:sz w:val="24"/>
                <w:szCs w:val="24"/>
              </w:rPr>
            </w:pPr>
          </w:p>
          <w:p w:rsidR="0001540B" w:rsidRPr="0001540B" w:rsidRDefault="0001540B" w:rsidP="0001540B">
            <w:pPr>
              <w:rPr>
                <w:rFonts w:ascii="Times New Roman" w:hAnsi="Times New Roman" w:cs="Times New Roman"/>
                <w:szCs w:val="24"/>
              </w:rPr>
            </w:pPr>
            <w:r w:rsidRPr="0001540B">
              <w:rPr>
                <w:rFonts w:ascii="Times New Roman" w:hAnsi="Times New Roman" w:cs="Times New Roman"/>
                <w:szCs w:val="24"/>
              </w:rPr>
              <w:t>MO- 7500</w:t>
            </w:r>
          </w:p>
          <w:p w:rsidR="0001540B" w:rsidRPr="0001540B" w:rsidRDefault="0001540B" w:rsidP="0001540B">
            <w:pPr>
              <w:rPr>
                <w:rFonts w:ascii="Times New Roman" w:hAnsi="Times New Roman" w:cs="Times New Roman"/>
                <w:szCs w:val="24"/>
              </w:rPr>
            </w:pPr>
            <w:r w:rsidRPr="0001540B">
              <w:rPr>
                <w:rFonts w:ascii="Times New Roman" w:hAnsi="Times New Roman" w:cs="Times New Roman"/>
                <w:szCs w:val="24"/>
              </w:rPr>
              <w:t>Lab Tech – 5000</w:t>
            </w:r>
          </w:p>
          <w:p w:rsidR="0001540B" w:rsidRPr="0001540B" w:rsidRDefault="0001540B" w:rsidP="0001540B">
            <w:pPr>
              <w:rPr>
                <w:rFonts w:ascii="Times New Roman" w:hAnsi="Times New Roman" w:cs="Times New Roman"/>
                <w:szCs w:val="24"/>
              </w:rPr>
            </w:pPr>
            <w:proofErr w:type="spellStart"/>
            <w:r w:rsidRPr="0001540B">
              <w:rPr>
                <w:rFonts w:ascii="Times New Roman" w:hAnsi="Times New Roman" w:cs="Times New Roman"/>
                <w:szCs w:val="24"/>
              </w:rPr>
              <w:t>Pahrma</w:t>
            </w:r>
            <w:proofErr w:type="spellEnd"/>
            <w:r w:rsidRPr="0001540B">
              <w:rPr>
                <w:rFonts w:ascii="Times New Roman" w:hAnsi="Times New Roman" w:cs="Times New Roman"/>
                <w:szCs w:val="24"/>
              </w:rPr>
              <w:t xml:space="preserve"> - 5000</w:t>
            </w:r>
          </w:p>
          <w:p w:rsidR="0001540B" w:rsidRPr="00DE757D" w:rsidRDefault="0001540B" w:rsidP="00D87A62">
            <w:pPr>
              <w:jc w:val="center"/>
              <w:rPr>
                <w:rFonts w:ascii="Times New Roman" w:hAnsi="Times New Roman" w:cs="Times New Roman"/>
                <w:sz w:val="24"/>
                <w:szCs w:val="24"/>
              </w:rPr>
            </w:pPr>
          </w:p>
        </w:tc>
        <w:tc>
          <w:tcPr>
            <w:tcW w:w="1417" w:type="dxa"/>
            <w:vAlign w:val="center"/>
          </w:tcPr>
          <w:p w:rsidR="00896FC1" w:rsidRPr="00DE757D" w:rsidRDefault="00DE757D"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p>
        </w:tc>
        <w:tc>
          <w:tcPr>
            <w:tcW w:w="898" w:type="dxa"/>
            <w:vAlign w:val="center"/>
          </w:tcPr>
          <w:p w:rsidR="00896FC1" w:rsidRPr="00DE757D" w:rsidRDefault="00106DB1" w:rsidP="00D87A62">
            <w:pPr>
              <w:jc w:val="center"/>
              <w:rPr>
                <w:rFonts w:ascii="Times New Roman" w:hAnsi="Times New Roman" w:cs="Times New Roman"/>
                <w:sz w:val="24"/>
                <w:szCs w:val="24"/>
              </w:rPr>
            </w:pPr>
            <w:r w:rsidRPr="00DE757D">
              <w:rPr>
                <w:rFonts w:ascii="Times New Roman" w:hAnsi="Times New Roman" w:cs="Times New Roman"/>
                <w:sz w:val="24"/>
                <w:szCs w:val="24"/>
              </w:rPr>
              <w:t>8</w:t>
            </w:r>
          </w:p>
        </w:tc>
        <w:tc>
          <w:tcPr>
            <w:tcW w:w="1291" w:type="dxa"/>
            <w:vAlign w:val="center"/>
          </w:tcPr>
          <w:p w:rsidR="00896FC1" w:rsidRPr="00DE757D" w:rsidRDefault="00896FC1" w:rsidP="00D87A62">
            <w:pPr>
              <w:jc w:val="center"/>
              <w:rPr>
                <w:rFonts w:ascii="Times New Roman" w:hAnsi="Times New Roman" w:cs="Times New Roman"/>
                <w:sz w:val="24"/>
                <w:szCs w:val="24"/>
              </w:rPr>
            </w:pPr>
            <w:r w:rsidRPr="00DE757D">
              <w:rPr>
                <w:rFonts w:ascii="Times New Roman" w:hAnsi="Times New Roman" w:cs="Times New Roman"/>
                <w:sz w:val="24"/>
                <w:szCs w:val="24"/>
              </w:rPr>
              <w:t>1</w:t>
            </w:r>
            <w:r w:rsidR="0001540B">
              <w:rPr>
                <w:rFonts w:ascii="Times New Roman" w:hAnsi="Times New Roman" w:cs="Times New Roman"/>
                <w:sz w:val="24"/>
                <w:szCs w:val="24"/>
              </w:rPr>
              <w:t>,</w:t>
            </w:r>
            <w:r w:rsidRPr="00DE757D">
              <w:rPr>
                <w:rFonts w:ascii="Times New Roman" w:hAnsi="Times New Roman" w:cs="Times New Roman"/>
                <w:sz w:val="24"/>
                <w:szCs w:val="24"/>
              </w:rPr>
              <w:t>40</w:t>
            </w:r>
            <w:r w:rsidR="0001540B">
              <w:rPr>
                <w:rFonts w:ascii="Times New Roman" w:hAnsi="Times New Roman" w:cs="Times New Roman"/>
                <w:sz w:val="24"/>
                <w:szCs w:val="24"/>
              </w:rPr>
              <w:t>,</w:t>
            </w:r>
            <w:r w:rsidRPr="00DE757D">
              <w:rPr>
                <w:rFonts w:ascii="Times New Roman" w:hAnsi="Times New Roman" w:cs="Times New Roman"/>
                <w:sz w:val="24"/>
                <w:szCs w:val="24"/>
              </w:rPr>
              <w:t>000</w:t>
            </w:r>
            <w:r w:rsidR="0001540B">
              <w:rPr>
                <w:rFonts w:ascii="Times New Roman" w:hAnsi="Times New Roman" w:cs="Times New Roman"/>
                <w:sz w:val="24"/>
                <w:szCs w:val="24"/>
              </w:rPr>
              <w:t>/-</w:t>
            </w:r>
          </w:p>
        </w:tc>
      </w:tr>
      <w:tr w:rsidR="00DE757D" w:rsidTr="0001540B">
        <w:tc>
          <w:tcPr>
            <w:tcW w:w="7952" w:type="dxa"/>
            <w:gridSpan w:val="6"/>
            <w:vAlign w:val="center"/>
          </w:tcPr>
          <w:p w:rsidR="00DE757D" w:rsidRDefault="00DE757D" w:rsidP="00DE757D">
            <w:pPr>
              <w:jc w:val="center"/>
              <w:rPr>
                <w:rFonts w:ascii="Times New Roman" w:hAnsi="Times New Roman" w:cs="Times New Roman"/>
                <w:b/>
                <w:sz w:val="24"/>
                <w:szCs w:val="24"/>
              </w:rPr>
            </w:pPr>
            <w:r>
              <w:rPr>
                <w:rFonts w:ascii="Times New Roman" w:hAnsi="Times New Roman" w:cs="Times New Roman"/>
                <w:b/>
                <w:sz w:val="24"/>
                <w:szCs w:val="24"/>
              </w:rPr>
              <w:t xml:space="preserve">Total </w:t>
            </w:r>
          </w:p>
        </w:tc>
        <w:tc>
          <w:tcPr>
            <w:tcW w:w="1291" w:type="dxa"/>
            <w:vAlign w:val="center"/>
          </w:tcPr>
          <w:p w:rsidR="00DE757D" w:rsidRDefault="0001540B" w:rsidP="00D87A62">
            <w:pPr>
              <w:jc w:val="center"/>
              <w:rPr>
                <w:rFonts w:ascii="Times New Roman" w:hAnsi="Times New Roman" w:cs="Times New Roman"/>
                <w:b/>
                <w:sz w:val="24"/>
                <w:szCs w:val="24"/>
              </w:rPr>
            </w:pPr>
            <w:r>
              <w:rPr>
                <w:rFonts w:ascii="Times New Roman" w:hAnsi="Times New Roman" w:cs="Times New Roman"/>
                <w:b/>
                <w:sz w:val="24"/>
                <w:szCs w:val="24"/>
              </w:rPr>
              <w:t>1,40,000/-</w:t>
            </w:r>
          </w:p>
        </w:tc>
      </w:tr>
    </w:tbl>
    <w:p w:rsidR="00C21ABC" w:rsidRPr="00BC6541" w:rsidRDefault="00C21ABC" w:rsidP="00BC6541">
      <w:pPr>
        <w:pStyle w:val="ListParagraph"/>
        <w:numPr>
          <w:ilvl w:val="0"/>
          <w:numId w:val="8"/>
        </w:numPr>
        <w:rPr>
          <w:rFonts w:ascii="Times New Roman" w:hAnsi="Times New Roman" w:cs="Times New Roman"/>
          <w:b/>
          <w:sz w:val="24"/>
          <w:szCs w:val="24"/>
        </w:rPr>
      </w:pPr>
      <w:r w:rsidRPr="00BC6541">
        <w:rPr>
          <w:rFonts w:ascii="Times New Roman" w:hAnsi="Times New Roman" w:cs="Times New Roman"/>
          <w:b/>
          <w:sz w:val="24"/>
          <w:szCs w:val="24"/>
        </w:rPr>
        <w:t>Procurement</w:t>
      </w:r>
    </w:p>
    <w:p w:rsidR="00C21ABC" w:rsidRPr="005917A0" w:rsidRDefault="00C21ABC" w:rsidP="005917A0">
      <w:pPr>
        <w:pStyle w:val="ListParagraph"/>
        <w:spacing w:after="0"/>
        <w:rPr>
          <w:rFonts w:ascii="Times New Roman" w:hAnsi="Times New Roman" w:cs="Times New Roman"/>
          <w:sz w:val="24"/>
          <w:szCs w:val="24"/>
        </w:rPr>
      </w:pPr>
      <w:r w:rsidRPr="005B3A24">
        <w:rPr>
          <w:rFonts w:ascii="Times New Roman" w:hAnsi="Times New Roman" w:cs="Times New Roman"/>
          <w:sz w:val="24"/>
          <w:szCs w:val="24"/>
        </w:rPr>
        <w:lastRenderedPageBreak/>
        <w:t xml:space="preserve">Total no. of test </w:t>
      </w:r>
      <w:proofErr w:type="gramStart"/>
      <w:r w:rsidRPr="005B3A24">
        <w:rPr>
          <w:rFonts w:ascii="Times New Roman" w:hAnsi="Times New Roman" w:cs="Times New Roman"/>
          <w:sz w:val="24"/>
          <w:szCs w:val="24"/>
        </w:rPr>
        <w:t>kits ,consumables</w:t>
      </w:r>
      <w:proofErr w:type="gramEnd"/>
      <w:r w:rsidRPr="005B3A24">
        <w:rPr>
          <w:rFonts w:ascii="Times New Roman" w:hAnsi="Times New Roman" w:cs="Times New Roman"/>
          <w:sz w:val="24"/>
          <w:szCs w:val="24"/>
        </w:rPr>
        <w:t xml:space="preserve"> and drugs required during FY 20</w:t>
      </w:r>
      <w:r w:rsidR="00CF5DE2">
        <w:rPr>
          <w:rFonts w:ascii="Times New Roman" w:hAnsi="Times New Roman" w:cs="Times New Roman"/>
          <w:sz w:val="24"/>
          <w:szCs w:val="24"/>
        </w:rPr>
        <w:t>20</w:t>
      </w:r>
      <w:r w:rsidRPr="005B3A24">
        <w:rPr>
          <w:rFonts w:ascii="Times New Roman" w:hAnsi="Times New Roman" w:cs="Times New Roman"/>
          <w:sz w:val="24"/>
          <w:szCs w:val="24"/>
        </w:rPr>
        <w:t>-202</w:t>
      </w:r>
      <w:r w:rsidR="00CF5DE2">
        <w:rPr>
          <w:rFonts w:ascii="Times New Roman" w:hAnsi="Times New Roman" w:cs="Times New Roman"/>
          <w:sz w:val="24"/>
          <w:szCs w:val="24"/>
        </w:rPr>
        <w:t>1</w:t>
      </w:r>
      <w:r w:rsidRPr="005B3A24">
        <w:rPr>
          <w:rFonts w:ascii="Times New Roman" w:hAnsi="Times New Roman" w:cs="Times New Roman"/>
          <w:sz w:val="24"/>
          <w:szCs w:val="24"/>
        </w:rPr>
        <w:t xml:space="preserve"> is worked out as below:-</w:t>
      </w:r>
    </w:p>
    <w:p w:rsidR="00C21ABC" w:rsidRPr="005B21B0" w:rsidRDefault="00C21ABC" w:rsidP="00CF5DE2">
      <w:pPr>
        <w:pStyle w:val="ListParagraph"/>
        <w:numPr>
          <w:ilvl w:val="0"/>
          <w:numId w:val="22"/>
        </w:numPr>
        <w:spacing w:after="0"/>
        <w:rPr>
          <w:rFonts w:ascii="Times New Roman" w:hAnsi="Times New Roman" w:cs="Times New Roman"/>
          <w:b/>
          <w:sz w:val="24"/>
          <w:szCs w:val="24"/>
        </w:rPr>
      </w:pPr>
      <w:r w:rsidRPr="005B21B0">
        <w:rPr>
          <w:rFonts w:ascii="Times New Roman" w:hAnsi="Times New Roman" w:cs="Times New Roman"/>
          <w:b/>
          <w:sz w:val="24"/>
          <w:szCs w:val="24"/>
        </w:rPr>
        <w:t>Drugs</w:t>
      </w:r>
    </w:p>
    <w:tbl>
      <w:tblPr>
        <w:tblW w:w="9610" w:type="dxa"/>
        <w:tblInd w:w="-34" w:type="dxa"/>
        <w:tblLayout w:type="fixed"/>
        <w:tblLook w:val="04A0" w:firstRow="1" w:lastRow="0" w:firstColumn="1" w:lastColumn="0" w:noHBand="0" w:noVBand="1"/>
      </w:tblPr>
      <w:tblGrid>
        <w:gridCol w:w="1127"/>
        <w:gridCol w:w="1542"/>
        <w:gridCol w:w="1956"/>
        <w:gridCol w:w="1137"/>
        <w:gridCol w:w="1184"/>
        <w:gridCol w:w="1134"/>
        <w:gridCol w:w="1530"/>
      </w:tblGrid>
      <w:tr w:rsidR="00C21ABC" w:rsidRPr="00502BF7" w:rsidTr="005917A0">
        <w:trPr>
          <w:trHeight w:val="1425"/>
        </w:trPr>
        <w:tc>
          <w:tcPr>
            <w:tcW w:w="1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BC" w:rsidRPr="00502BF7" w:rsidRDefault="00C21ABC" w:rsidP="00CF5DE2">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FMR Code</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Procurement Head (6.2.23)</w:t>
            </w:r>
          </w:p>
        </w:tc>
        <w:tc>
          <w:tcPr>
            <w:tcW w:w="1956" w:type="dxa"/>
            <w:tcBorders>
              <w:top w:val="single" w:sz="4" w:space="0" w:color="auto"/>
              <w:left w:val="nil"/>
              <w:bottom w:val="single" w:sz="4" w:space="0" w:color="auto"/>
              <w:right w:val="single" w:sz="4" w:space="0" w:color="000000"/>
            </w:tcBorders>
            <w:shd w:val="clear" w:color="auto" w:fill="auto"/>
            <w:noWrap/>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Head</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HBV</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HCV</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Total Cost for combined HBV and HCV</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Total cost                    head-wise (as per FMR Code)</w:t>
            </w:r>
          </w:p>
        </w:tc>
      </w:tr>
      <w:tr w:rsidR="00C21ABC" w:rsidRPr="00502BF7" w:rsidTr="005917A0">
        <w:trPr>
          <w:trHeight w:val="300"/>
        </w:trPr>
        <w:tc>
          <w:tcPr>
            <w:tcW w:w="1127" w:type="dxa"/>
            <w:vMerge w:val="restart"/>
            <w:tcBorders>
              <w:top w:val="nil"/>
              <w:left w:val="single" w:sz="4" w:space="0" w:color="auto"/>
              <w:right w:val="single" w:sz="4" w:space="0" w:color="auto"/>
            </w:tcBorders>
            <w:shd w:val="clear" w:color="auto" w:fill="auto"/>
            <w:noWrap/>
            <w:vAlign w:val="bottom"/>
            <w:hideMark/>
          </w:tcPr>
          <w:p w:rsidR="00C21ABC" w:rsidRPr="00502BF7" w:rsidRDefault="00C21ABC" w:rsidP="005917A0">
            <w:pPr>
              <w:spacing w:after="0" w:line="240" w:lineRule="auto"/>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 </w:t>
            </w:r>
          </w:p>
          <w:p w:rsidR="00C21ABC" w:rsidRPr="00502BF7" w:rsidRDefault="00C21ABC" w:rsidP="005917A0">
            <w:pPr>
              <w:spacing w:after="0" w:line="240" w:lineRule="auto"/>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 6.2.23.1</w:t>
            </w:r>
          </w:p>
        </w:tc>
        <w:tc>
          <w:tcPr>
            <w:tcW w:w="1542" w:type="dxa"/>
            <w:vMerge w:val="restart"/>
            <w:tcBorders>
              <w:top w:val="nil"/>
              <w:left w:val="single" w:sz="4" w:space="0" w:color="auto"/>
              <w:bottom w:val="single" w:sz="4" w:space="0" w:color="auto"/>
              <w:right w:val="single" w:sz="4" w:space="0" w:color="auto"/>
            </w:tcBorders>
            <w:shd w:val="clear" w:color="000000" w:fill="CCC0DA"/>
            <w:noWrap/>
            <w:vAlign w:val="center"/>
            <w:hideMark/>
          </w:tcPr>
          <w:p w:rsidR="00C21ABC" w:rsidRPr="00502BF7" w:rsidRDefault="00C21ABC" w:rsidP="005917A0">
            <w:pPr>
              <w:spacing w:after="0" w:line="240" w:lineRule="auto"/>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Drug cost</w:t>
            </w:r>
          </w:p>
        </w:tc>
        <w:tc>
          <w:tcPr>
            <w:tcW w:w="1956" w:type="dxa"/>
            <w:tcBorders>
              <w:top w:val="single" w:sz="4" w:space="0" w:color="auto"/>
              <w:left w:val="nil"/>
              <w:bottom w:val="single" w:sz="4" w:space="0" w:color="auto"/>
              <w:right w:val="single" w:sz="4" w:space="0" w:color="auto"/>
            </w:tcBorders>
            <w:shd w:val="clear" w:color="000000" w:fill="CCC0DA"/>
            <w:noWrap/>
            <w:vAlign w:val="bottom"/>
            <w:hideMark/>
          </w:tcPr>
          <w:p w:rsidR="00C21ABC" w:rsidRPr="00502BF7" w:rsidRDefault="00C21ABC" w:rsidP="005917A0">
            <w:pPr>
              <w:spacing w:after="0" w:line="240" w:lineRule="auto"/>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Treatment cost</w:t>
            </w:r>
          </w:p>
        </w:tc>
        <w:tc>
          <w:tcPr>
            <w:tcW w:w="1137" w:type="dxa"/>
            <w:tcBorders>
              <w:top w:val="nil"/>
              <w:left w:val="nil"/>
              <w:bottom w:val="single" w:sz="4" w:space="0" w:color="auto"/>
              <w:right w:val="single" w:sz="4" w:space="0" w:color="auto"/>
            </w:tcBorders>
            <w:shd w:val="clear" w:color="000000" w:fill="CCC0DA"/>
            <w:noWrap/>
            <w:vAlign w:val="center"/>
            <w:hideMark/>
          </w:tcPr>
          <w:p w:rsidR="00C21ABC" w:rsidRPr="00502BF7" w:rsidRDefault="0070308B" w:rsidP="005917A0">
            <w:pPr>
              <w:jc w:val="center"/>
              <w:rPr>
                <w:rFonts w:ascii="Cambria" w:hAnsi="Cambria" w:cs="Calibri"/>
                <w:color w:val="000000"/>
              </w:rPr>
            </w:pPr>
            <w:r>
              <w:rPr>
                <w:rFonts w:ascii="Cambria" w:hAnsi="Cambria" w:cs="Calibri"/>
                <w:color w:val="000000"/>
              </w:rPr>
              <w:t>290000</w:t>
            </w:r>
          </w:p>
        </w:tc>
        <w:tc>
          <w:tcPr>
            <w:tcW w:w="1184" w:type="dxa"/>
            <w:tcBorders>
              <w:top w:val="nil"/>
              <w:left w:val="nil"/>
              <w:bottom w:val="single" w:sz="4" w:space="0" w:color="auto"/>
              <w:right w:val="single" w:sz="4" w:space="0" w:color="auto"/>
            </w:tcBorders>
            <w:shd w:val="clear" w:color="000000" w:fill="CCC0DA"/>
            <w:noWrap/>
            <w:vAlign w:val="center"/>
            <w:hideMark/>
          </w:tcPr>
          <w:p w:rsidR="00C21ABC" w:rsidRPr="00502BF7" w:rsidRDefault="0070308B" w:rsidP="005917A0">
            <w:pPr>
              <w:jc w:val="center"/>
              <w:rPr>
                <w:rFonts w:ascii="Cambria" w:hAnsi="Cambria" w:cs="Calibri"/>
                <w:color w:val="000000"/>
              </w:rPr>
            </w:pPr>
            <w:r>
              <w:rPr>
                <w:rFonts w:ascii="Cambria" w:hAnsi="Cambria" w:cs="Calibri"/>
                <w:color w:val="000000"/>
              </w:rPr>
              <w:t>1725000</w:t>
            </w:r>
          </w:p>
        </w:tc>
        <w:tc>
          <w:tcPr>
            <w:tcW w:w="1134" w:type="dxa"/>
            <w:tcBorders>
              <w:top w:val="nil"/>
              <w:left w:val="nil"/>
              <w:bottom w:val="single" w:sz="4" w:space="0" w:color="auto"/>
              <w:right w:val="single" w:sz="4" w:space="0" w:color="auto"/>
            </w:tcBorders>
            <w:shd w:val="clear" w:color="000000" w:fill="CCC0DA"/>
            <w:noWrap/>
            <w:vAlign w:val="center"/>
            <w:hideMark/>
          </w:tcPr>
          <w:p w:rsidR="00C21ABC" w:rsidRPr="00514107" w:rsidRDefault="0070308B" w:rsidP="003F54F8">
            <w:pPr>
              <w:jc w:val="center"/>
              <w:rPr>
                <w:rFonts w:ascii="Cambria" w:hAnsi="Cambria" w:cs="Calibri"/>
                <w:color w:val="000000" w:themeColor="text1"/>
              </w:rPr>
            </w:pPr>
            <w:r w:rsidRPr="00514107">
              <w:rPr>
                <w:rFonts w:ascii="Cambria" w:hAnsi="Cambria" w:cs="Calibri"/>
                <w:color w:val="000000" w:themeColor="text1"/>
              </w:rPr>
              <w:t>2015000</w:t>
            </w:r>
          </w:p>
        </w:tc>
        <w:tc>
          <w:tcPr>
            <w:tcW w:w="1530" w:type="dxa"/>
            <w:vMerge w:val="restart"/>
            <w:tcBorders>
              <w:top w:val="nil"/>
              <w:left w:val="single" w:sz="4" w:space="0" w:color="auto"/>
              <w:bottom w:val="single" w:sz="4" w:space="0" w:color="auto"/>
              <w:right w:val="single" w:sz="4" w:space="0" w:color="auto"/>
            </w:tcBorders>
            <w:shd w:val="clear" w:color="000000" w:fill="CCC0DA"/>
            <w:noWrap/>
            <w:vAlign w:val="center"/>
            <w:hideMark/>
          </w:tcPr>
          <w:p w:rsidR="00C21ABC" w:rsidRPr="00514107" w:rsidRDefault="0070308B" w:rsidP="003F54F8">
            <w:pPr>
              <w:jc w:val="center"/>
              <w:rPr>
                <w:rFonts w:ascii="Cambria" w:eastAsia="Times New Roman" w:hAnsi="Cambria" w:cs="Calibri"/>
                <w:b/>
                <w:color w:val="000000" w:themeColor="text1"/>
                <w:lang w:val="en-GB" w:eastAsia="en-GB"/>
              </w:rPr>
            </w:pPr>
            <w:r w:rsidRPr="00514107">
              <w:rPr>
                <w:rFonts w:ascii="Cambria" w:eastAsia="Times New Roman" w:hAnsi="Cambria" w:cs="Calibri"/>
                <w:b/>
                <w:color w:val="000000" w:themeColor="text1"/>
                <w:lang w:val="en-GB" w:eastAsia="en-GB"/>
              </w:rPr>
              <w:t>23</w:t>
            </w:r>
            <w:r w:rsidR="00514107">
              <w:rPr>
                <w:rFonts w:ascii="Cambria" w:eastAsia="Times New Roman" w:hAnsi="Cambria" w:cs="Calibri"/>
                <w:b/>
                <w:color w:val="000000" w:themeColor="text1"/>
                <w:lang w:val="en-GB" w:eastAsia="en-GB"/>
              </w:rPr>
              <w:t>,</w:t>
            </w:r>
            <w:r w:rsidRPr="00514107">
              <w:rPr>
                <w:rFonts w:ascii="Cambria" w:eastAsia="Times New Roman" w:hAnsi="Cambria" w:cs="Calibri"/>
                <w:b/>
                <w:color w:val="000000" w:themeColor="text1"/>
                <w:lang w:val="en-GB" w:eastAsia="en-GB"/>
              </w:rPr>
              <w:t>35</w:t>
            </w:r>
            <w:r w:rsidR="00514107">
              <w:rPr>
                <w:rFonts w:ascii="Cambria" w:eastAsia="Times New Roman" w:hAnsi="Cambria" w:cs="Calibri"/>
                <w:b/>
                <w:color w:val="000000" w:themeColor="text1"/>
                <w:lang w:val="en-GB" w:eastAsia="en-GB"/>
              </w:rPr>
              <w:t>,</w:t>
            </w:r>
            <w:r w:rsidRPr="00514107">
              <w:rPr>
                <w:rFonts w:ascii="Cambria" w:eastAsia="Times New Roman" w:hAnsi="Cambria" w:cs="Calibri"/>
                <w:b/>
                <w:color w:val="000000" w:themeColor="text1"/>
                <w:lang w:val="en-GB" w:eastAsia="en-GB"/>
              </w:rPr>
              <w:t>000</w:t>
            </w:r>
            <w:r w:rsidR="00514107">
              <w:rPr>
                <w:rFonts w:ascii="Cambria" w:eastAsia="Times New Roman" w:hAnsi="Cambria" w:cs="Calibri"/>
                <w:b/>
                <w:color w:val="000000" w:themeColor="text1"/>
                <w:lang w:val="en-GB" w:eastAsia="en-GB"/>
              </w:rPr>
              <w:t>/-</w:t>
            </w:r>
          </w:p>
        </w:tc>
      </w:tr>
      <w:tr w:rsidR="00C21ABC" w:rsidRPr="00502BF7" w:rsidTr="005917A0">
        <w:trPr>
          <w:trHeight w:val="300"/>
        </w:trPr>
        <w:tc>
          <w:tcPr>
            <w:tcW w:w="1127" w:type="dxa"/>
            <w:vMerge/>
            <w:tcBorders>
              <w:left w:val="single" w:sz="4" w:space="0" w:color="auto"/>
              <w:bottom w:val="single" w:sz="4" w:space="0" w:color="auto"/>
              <w:right w:val="single" w:sz="4" w:space="0" w:color="auto"/>
            </w:tcBorders>
            <w:shd w:val="clear" w:color="auto" w:fill="auto"/>
            <w:noWrap/>
            <w:vAlign w:val="bottom"/>
            <w:hideMark/>
          </w:tcPr>
          <w:p w:rsidR="00C21ABC" w:rsidRPr="00502BF7" w:rsidRDefault="00C21ABC" w:rsidP="005917A0">
            <w:pPr>
              <w:spacing w:after="0" w:line="240" w:lineRule="auto"/>
              <w:rPr>
                <w:rFonts w:ascii="Cambria" w:eastAsia="Times New Roman" w:hAnsi="Cambria" w:cs="Calibri"/>
                <w:color w:val="000000"/>
                <w:lang w:val="en-GB" w:eastAsia="en-GB"/>
              </w:rPr>
            </w:pPr>
          </w:p>
        </w:tc>
        <w:tc>
          <w:tcPr>
            <w:tcW w:w="1542" w:type="dxa"/>
            <w:vMerge/>
            <w:tcBorders>
              <w:top w:val="nil"/>
              <w:left w:val="single" w:sz="4" w:space="0" w:color="auto"/>
              <w:bottom w:val="single" w:sz="4" w:space="0" w:color="auto"/>
              <w:right w:val="single" w:sz="4" w:space="0" w:color="auto"/>
            </w:tcBorders>
            <w:vAlign w:val="center"/>
            <w:hideMark/>
          </w:tcPr>
          <w:p w:rsidR="00C21ABC" w:rsidRPr="00502BF7" w:rsidRDefault="00C21ABC" w:rsidP="005917A0">
            <w:pPr>
              <w:spacing w:after="0" w:line="240" w:lineRule="auto"/>
              <w:rPr>
                <w:rFonts w:ascii="Cambria" w:eastAsia="Times New Roman" w:hAnsi="Cambria" w:cs="Calibri"/>
                <w:color w:val="000000"/>
                <w:lang w:val="en-GB" w:eastAsia="en-GB"/>
              </w:rPr>
            </w:pPr>
          </w:p>
        </w:tc>
        <w:tc>
          <w:tcPr>
            <w:tcW w:w="1956" w:type="dxa"/>
            <w:tcBorders>
              <w:top w:val="single" w:sz="4" w:space="0" w:color="auto"/>
              <w:left w:val="nil"/>
              <w:bottom w:val="single" w:sz="4" w:space="0" w:color="auto"/>
              <w:right w:val="single" w:sz="4" w:space="0" w:color="000000"/>
            </w:tcBorders>
            <w:shd w:val="clear" w:color="000000" w:fill="CCC0DA"/>
            <w:noWrap/>
            <w:vAlign w:val="center"/>
            <w:hideMark/>
          </w:tcPr>
          <w:p w:rsidR="00C21ABC" w:rsidRPr="00502BF7" w:rsidRDefault="00C21ABC" w:rsidP="005917A0">
            <w:pPr>
              <w:spacing w:after="0" w:line="240" w:lineRule="auto"/>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HBIG</w:t>
            </w:r>
          </w:p>
        </w:tc>
        <w:tc>
          <w:tcPr>
            <w:tcW w:w="1137" w:type="dxa"/>
            <w:tcBorders>
              <w:top w:val="nil"/>
              <w:left w:val="nil"/>
              <w:bottom w:val="single" w:sz="4" w:space="0" w:color="auto"/>
              <w:right w:val="single" w:sz="4" w:space="0" w:color="auto"/>
            </w:tcBorders>
            <w:shd w:val="clear" w:color="000000" w:fill="CCC0DA"/>
            <w:noWrap/>
            <w:vAlign w:val="center"/>
            <w:hideMark/>
          </w:tcPr>
          <w:p w:rsidR="00C21ABC" w:rsidRPr="00502BF7" w:rsidRDefault="006016D5" w:rsidP="005917A0">
            <w:pPr>
              <w:jc w:val="center"/>
              <w:rPr>
                <w:rFonts w:ascii="Cambria" w:hAnsi="Cambria" w:cs="Calibri"/>
                <w:color w:val="000000"/>
              </w:rPr>
            </w:pPr>
            <w:r>
              <w:rPr>
                <w:rFonts w:ascii="Cambria" w:hAnsi="Cambria" w:cs="Calibri"/>
                <w:color w:val="000000"/>
              </w:rPr>
              <w:t>320000</w:t>
            </w:r>
          </w:p>
        </w:tc>
        <w:tc>
          <w:tcPr>
            <w:tcW w:w="1184" w:type="dxa"/>
            <w:tcBorders>
              <w:top w:val="nil"/>
              <w:left w:val="nil"/>
              <w:bottom w:val="single" w:sz="4" w:space="0" w:color="auto"/>
              <w:right w:val="single" w:sz="4" w:space="0" w:color="auto"/>
            </w:tcBorders>
            <w:shd w:val="clear" w:color="000000" w:fill="CCC0DA"/>
            <w:noWrap/>
            <w:vAlign w:val="center"/>
            <w:hideMark/>
          </w:tcPr>
          <w:p w:rsidR="00C21ABC" w:rsidRPr="00502BF7" w:rsidRDefault="00C21ABC" w:rsidP="005917A0">
            <w:pPr>
              <w:jc w:val="center"/>
              <w:rPr>
                <w:rFonts w:ascii="Cambria" w:hAnsi="Cambria" w:cs="Calibri"/>
                <w:color w:val="000000"/>
              </w:rPr>
            </w:pPr>
          </w:p>
        </w:tc>
        <w:tc>
          <w:tcPr>
            <w:tcW w:w="1134" w:type="dxa"/>
            <w:tcBorders>
              <w:top w:val="nil"/>
              <w:left w:val="nil"/>
              <w:bottom w:val="single" w:sz="4" w:space="0" w:color="auto"/>
              <w:right w:val="single" w:sz="4" w:space="0" w:color="auto"/>
            </w:tcBorders>
            <w:shd w:val="clear" w:color="000000" w:fill="CCC0DA"/>
            <w:noWrap/>
            <w:vAlign w:val="center"/>
            <w:hideMark/>
          </w:tcPr>
          <w:p w:rsidR="00C21ABC" w:rsidRPr="00502BF7" w:rsidRDefault="0070308B" w:rsidP="005917A0">
            <w:pPr>
              <w:jc w:val="center"/>
              <w:rPr>
                <w:rFonts w:ascii="Cambria" w:hAnsi="Cambria" w:cs="Calibri"/>
                <w:color w:val="000000"/>
              </w:rPr>
            </w:pPr>
            <w:r>
              <w:rPr>
                <w:rFonts w:ascii="Cambria" w:hAnsi="Cambria" w:cs="Calibri"/>
                <w:color w:val="000000"/>
              </w:rPr>
              <w:t>320000</w:t>
            </w:r>
          </w:p>
        </w:tc>
        <w:tc>
          <w:tcPr>
            <w:tcW w:w="1530" w:type="dxa"/>
            <w:vMerge/>
            <w:tcBorders>
              <w:top w:val="nil"/>
              <w:left w:val="single" w:sz="4" w:space="0" w:color="auto"/>
              <w:bottom w:val="single" w:sz="4" w:space="0" w:color="auto"/>
              <w:right w:val="single" w:sz="4" w:space="0" w:color="auto"/>
            </w:tcBorders>
            <w:vAlign w:val="center"/>
            <w:hideMark/>
          </w:tcPr>
          <w:p w:rsidR="00C21ABC" w:rsidRPr="00502BF7" w:rsidRDefault="00C21ABC" w:rsidP="005917A0">
            <w:pPr>
              <w:spacing w:after="0" w:line="240" w:lineRule="auto"/>
              <w:rPr>
                <w:rFonts w:ascii="Cambria" w:eastAsia="Times New Roman" w:hAnsi="Cambria" w:cs="Calibri"/>
                <w:color w:val="000000"/>
                <w:lang w:val="en-GB" w:eastAsia="en-GB"/>
              </w:rPr>
            </w:pPr>
          </w:p>
        </w:tc>
      </w:tr>
    </w:tbl>
    <w:p w:rsidR="00C21ABC" w:rsidRPr="00502BF7" w:rsidRDefault="00C21ABC" w:rsidP="00C21ABC">
      <w:pPr>
        <w:rPr>
          <w:rFonts w:ascii="Cambria" w:hAnsi="Cambria" w:cs="Times New Roman"/>
          <w:b/>
          <w:sz w:val="24"/>
          <w:szCs w:val="24"/>
        </w:rPr>
      </w:pPr>
    </w:p>
    <w:p w:rsidR="00C21ABC" w:rsidRPr="00502BF7" w:rsidRDefault="00C21ABC" w:rsidP="00C21ABC">
      <w:pPr>
        <w:pStyle w:val="ListParagraph"/>
        <w:numPr>
          <w:ilvl w:val="0"/>
          <w:numId w:val="22"/>
        </w:numPr>
        <w:rPr>
          <w:rFonts w:ascii="Cambria" w:hAnsi="Cambria" w:cs="Times New Roman"/>
          <w:b/>
          <w:sz w:val="24"/>
          <w:szCs w:val="24"/>
        </w:rPr>
      </w:pPr>
      <w:r w:rsidRPr="00502BF7">
        <w:rPr>
          <w:rFonts w:ascii="Cambria" w:hAnsi="Cambria" w:cs="Times New Roman"/>
          <w:b/>
          <w:sz w:val="24"/>
          <w:szCs w:val="24"/>
        </w:rPr>
        <w:t>Kits</w:t>
      </w:r>
    </w:p>
    <w:tbl>
      <w:tblPr>
        <w:tblStyle w:val="TableGrid"/>
        <w:tblW w:w="9630" w:type="dxa"/>
        <w:tblLook w:val="04A0" w:firstRow="1" w:lastRow="0" w:firstColumn="1" w:lastColumn="0" w:noHBand="0" w:noVBand="1"/>
      </w:tblPr>
      <w:tblGrid>
        <w:gridCol w:w="993"/>
        <w:gridCol w:w="1559"/>
        <w:gridCol w:w="1559"/>
        <w:gridCol w:w="993"/>
        <w:gridCol w:w="1134"/>
        <w:gridCol w:w="1672"/>
        <w:gridCol w:w="1720"/>
      </w:tblGrid>
      <w:tr w:rsidR="00C21ABC" w:rsidRPr="00502BF7" w:rsidTr="0070308B">
        <w:trPr>
          <w:trHeight w:val="988"/>
        </w:trPr>
        <w:tc>
          <w:tcPr>
            <w:tcW w:w="993" w:type="dxa"/>
            <w:hideMark/>
          </w:tcPr>
          <w:p w:rsidR="00C21ABC" w:rsidRPr="00502BF7" w:rsidRDefault="00C21ABC" w:rsidP="005917A0">
            <w:pPr>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FMR Code</w:t>
            </w:r>
          </w:p>
        </w:tc>
        <w:tc>
          <w:tcPr>
            <w:tcW w:w="1559" w:type="dxa"/>
            <w:hideMark/>
          </w:tcPr>
          <w:p w:rsidR="00C21ABC" w:rsidRPr="00502BF7" w:rsidRDefault="00C21ABC" w:rsidP="005917A0">
            <w:pPr>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Procurement Head (6.2.23)</w:t>
            </w:r>
          </w:p>
        </w:tc>
        <w:tc>
          <w:tcPr>
            <w:tcW w:w="1559" w:type="dxa"/>
            <w:noWrap/>
            <w:hideMark/>
          </w:tcPr>
          <w:p w:rsidR="00C21ABC" w:rsidRPr="00502BF7" w:rsidRDefault="00C21ABC" w:rsidP="005917A0">
            <w:pPr>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Head</w:t>
            </w:r>
          </w:p>
        </w:tc>
        <w:tc>
          <w:tcPr>
            <w:tcW w:w="993" w:type="dxa"/>
            <w:noWrap/>
            <w:hideMark/>
          </w:tcPr>
          <w:p w:rsidR="00C21ABC" w:rsidRPr="00502BF7" w:rsidRDefault="00C21ABC" w:rsidP="005917A0">
            <w:pPr>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HBV</w:t>
            </w:r>
          </w:p>
        </w:tc>
        <w:tc>
          <w:tcPr>
            <w:tcW w:w="1134" w:type="dxa"/>
            <w:noWrap/>
            <w:hideMark/>
          </w:tcPr>
          <w:p w:rsidR="00C21ABC" w:rsidRPr="00502BF7" w:rsidRDefault="00C21ABC" w:rsidP="005917A0">
            <w:pPr>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HCV</w:t>
            </w:r>
          </w:p>
        </w:tc>
        <w:tc>
          <w:tcPr>
            <w:tcW w:w="1672" w:type="dxa"/>
            <w:hideMark/>
          </w:tcPr>
          <w:p w:rsidR="00C21ABC" w:rsidRPr="00502BF7" w:rsidRDefault="00C21ABC" w:rsidP="005917A0">
            <w:pPr>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Total Cost for combined HBV and HCV</w:t>
            </w:r>
          </w:p>
        </w:tc>
        <w:tc>
          <w:tcPr>
            <w:tcW w:w="1720" w:type="dxa"/>
            <w:hideMark/>
          </w:tcPr>
          <w:p w:rsidR="00C21ABC" w:rsidRPr="00502BF7" w:rsidRDefault="00C21ABC" w:rsidP="005917A0">
            <w:pPr>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Total cost                    head-wise (as per FMR Code)</w:t>
            </w:r>
          </w:p>
        </w:tc>
      </w:tr>
      <w:tr w:rsidR="0070308B" w:rsidRPr="00502BF7" w:rsidTr="0070308B">
        <w:trPr>
          <w:trHeight w:val="265"/>
        </w:trPr>
        <w:tc>
          <w:tcPr>
            <w:tcW w:w="993" w:type="dxa"/>
            <w:vMerge w:val="restart"/>
            <w:noWrap/>
            <w:hideMark/>
          </w:tcPr>
          <w:p w:rsidR="0070308B" w:rsidRPr="00502BF7" w:rsidRDefault="0070308B" w:rsidP="005917A0">
            <w:pPr>
              <w:jc w:val="center"/>
              <w:rPr>
                <w:rFonts w:ascii="Cambria" w:eastAsia="Times New Roman" w:hAnsi="Cambria" w:cs="Calibri"/>
                <w:color w:val="000000"/>
                <w:lang w:val="en-GB" w:eastAsia="en-GB"/>
              </w:rPr>
            </w:pPr>
          </w:p>
          <w:p w:rsidR="0070308B" w:rsidRPr="00502BF7" w:rsidRDefault="0070308B" w:rsidP="005917A0">
            <w:pPr>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6.2.23.2</w:t>
            </w:r>
          </w:p>
          <w:p w:rsidR="0070308B" w:rsidRPr="00502BF7" w:rsidRDefault="0070308B" w:rsidP="005917A0">
            <w:pPr>
              <w:jc w:val="center"/>
              <w:rPr>
                <w:rFonts w:ascii="Cambria" w:eastAsia="Times New Roman" w:hAnsi="Cambria" w:cs="Calibri"/>
                <w:color w:val="000000"/>
                <w:lang w:val="en-GB" w:eastAsia="en-GB"/>
              </w:rPr>
            </w:pPr>
          </w:p>
        </w:tc>
        <w:tc>
          <w:tcPr>
            <w:tcW w:w="1559" w:type="dxa"/>
            <w:vMerge w:val="restart"/>
            <w:noWrap/>
            <w:hideMark/>
          </w:tcPr>
          <w:p w:rsidR="0070308B" w:rsidRPr="00502BF7" w:rsidRDefault="0070308B" w:rsidP="005917A0">
            <w:pPr>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Kits</w:t>
            </w:r>
          </w:p>
        </w:tc>
        <w:tc>
          <w:tcPr>
            <w:tcW w:w="1559" w:type="dxa"/>
            <w:noWrap/>
            <w:hideMark/>
          </w:tcPr>
          <w:p w:rsidR="0070308B" w:rsidRPr="00502BF7" w:rsidRDefault="0070308B" w:rsidP="005917A0">
            <w:pPr>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Screening test</w:t>
            </w:r>
          </w:p>
        </w:tc>
        <w:tc>
          <w:tcPr>
            <w:tcW w:w="993" w:type="dxa"/>
            <w:noWrap/>
            <w:hideMark/>
          </w:tcPr>
          <w:p w:rsidR="0070308B" w:rsidRPr="00502BF7" w:rsidRDefault="0070308B" w:rsidP="003A5789">
            <w:pPr>
              <w:jc w:val="center"/>
              <w:rPr>
                <w:rFonts w:ascii="Cambria" w:hAnsi="Cambria" w:cs="Calibri"/>
                <w:color w:val="000000"/>
              </w:rPr>
            </w:pPr>
            <w:r>
              <w:rPr>
                <w:rFonts w:ascii="Cambria" w:hAnsi="Cambria" w:cs="Calibri"/>
                <w:color w:val="000000"/>
              </w:rPr>
              <w:t>94250</w:t>
            </w:r>
          </w:p>
        </w:tc>
        <w:tc>
          <w:tcPr>
            <w:tcW w:w="1134" w:type="dxa"/>
            <w:noWrap/>
            <w:hideMark/>
          </w:tcPr>
          <w:p w:rsidR="0070308B" w:rsidRPr="00502BF7" w:rsidRDefault="0070308B" w:rsidP="003A5789">
            <w:pPr>
              <w:jc w:val="center"/>
              <w:rPr>
                <w:rFonts w:ascii="Cambria" w:hAnsi="Cambria" w:cs="Calibri"/>
                <w:color w:val="000000"/>
              </w:rPr>
            </w:pPr>
            <w:r>
              <w:rPr>
                <w:rFonts w:ascii="Cambria" w:hAnsi="Cambria" w:cs="Calibri"/>
                <w:color w:val="000000"/>
              </w:rPr>
              <w:t>534750</w:t>
            </w:r>
          </w:p>
        </w:tc>
        <w:tc>
          <w:tcPr>
            <w:tcW w:w="1672" w:type="dxa"/>
            <w:noWrap/>
            <w:hideMark/>
          </w:tcPr>
          <w:p w:rsidR="0070308B" w:rsidRPr="00514107" w:rsidRDefault="0070308B" w:rsidP="003A5789">
            <w:pPr>
              <w:jc w:val="center"/>
              <w:rPr>
                <w:rFonts w:ascii="Cambria" w:hAnsi="Cambria" w:cs="Calibri"/>
                <w:color w:val="000000" w:themeColor="text1"/>
              </w:rPr>
            </w:pPr>
            <w:r w:rsidRPr="00514107">
              <w:rPr>
                <w:rFonts w:ascii="Cambria" w:hAnsi="Cambria" w:cs="Calibri"/>
                <w:color w:val="000000" w:themeColor="text1"/>
              </w:rPr>
              <w:t>629000</w:t>
            </w:r>
          </w:p>
        </w:tc>
        <w:tc>
          <w:tcPr>
            <w:tcW w:w="1720" w:type="dxa"/>
            <w:vMerge w:val="restart"/>
            <w:noWrap/>
            <w:vAlign w:val="center"/>
            <w:hideMark/>
          </w:tcPr>
          <w:p w:rsidR="0070308B" w:rsidRPr="00514107" w:rsidRDefault="00BC6541" w:rsidP="0070308B">
            <w:pPr>
              <w:jc w:val="center"/>
              <w:rPr>
                <w:rFonts w:ascii="Cambria" w:eastAsia="Times New Roman" w:hAnsi="Cambria" w:cs="Calibri"/>
                <w:b/>
                <w:color w:val="000000" w:themeColor="text1"/>
                <w:lang w:val="en-GB" w:eastAsia="en-GB"/>
              </w:rPr>
            </w:pPr>
            <w:r w:rsidRPr="00514107">
              <w:rPr>
                <w:rFonts w:ascii="Cambria" w:eastAsia="Times New Roman" w:hAnsi="Cambria" w:cs="Calibri"/>
                <w:b/>
                <w:color w:val="000000" w:themeColor="text1"/>
                <w:lang w:val="en-GB" w:eastAsia="en-GB"/>
              </w:rPr>
              <w:t>22</w:t>
            </w:r>
            <w:r w:rsidR="00514107">
              <w:rPr>
                <w:rFonts w:ascii="Cambria" w:eastAsia="Times New Roman" w:hAnsi="Cambria" w:cs="Calibri"/>
                <w:b/>
                <w:color w:val="000000" w:themeColor="text1"/>
                <w:lang w:val="en-GB" w:eastAsia="en-GB"/>
              </w:rPr>
              <w:t>,</w:t>
            </w:r>
            <w:r w:rsidRPr="00514107">
              <w:rPr>
                <w:rFonts w:ascii="Cambria" w:eastAsia="Times New Roman" w:hAnsi="Cambria" w:cs="Calibri"/>
                <w:b/>
                <w:color w:val="000000" w:themeColor="text1"/>
                <w:lang w:val="en-GB" w:eastAsia="en-GB"/>
              </w:rPr>
              <w:t>97</w:t>
            </w:r>
            <w:r w:rsidR="00514107">
              <w:rPr>
                <w:rFonts w:ascii="Cambria" w:eastAsia="Times New Roman" w:hAnsi="Cambria" w:cs="Calibri"/>
                <w:b/>
                <w:color w:val="000000" w:themeColor="text1"/>
                <w:lang w:val="en-GB" w:eastAsia="en-GB"/>
              </w:rPr>
              <w:t>,</w:t>
            </w:r>
            <w:r w:rsidRPr="00514107">
              <w:rPr>
                <w:rFonts w:ascii="Cambria" w:eastAsia="Times New Roman" w:hAnsi="Cambria" w:cs="Calibri"/>
                <w:b/>
                <w:color w:val="000000" w:themeColor="text1"/>
                <w:lang w:val="en-GB" w:eastAsia="en-GB"/>
              </w:rPr>
              <w:t>020</w:t>
            </w:r>
            <w:r w:rsidR="00514107">
              <w:rPr>
                <w:rFonts w:ascii="Cambria" w:eastAsia="Times New Roman" w:hAnsi="Cambria" w:cs="Calibri"/>
                <w:b/>
                <w:color w:val="000000" w:themeColor="text1"/>
                <w:lang w:val="en-GB" w:eastAsia="en-GB"/>
              </w:rPr>
              <w:t>/-</w:t>
            </w:r>
          </w:p>
        </w:tc>
      </w:tr>
      <w:tr w:rsidR="0070308B" w:rsidRPr="00502BF7" w:rsidTr="0070308B">
        <w:trPr>
          <w:trHeight w:val="300"/>
        </w:trPr>
        <w:tc>
          <w:tcPr>
            <w:tcW w:w="993" w:type="dxa"/>
            <w:vMerge/>
            <w:noWrap/>
            <w:hideMark/>
          </w:tcPr>
          <w:p w:rsidR="0070308B" w:rsidRPr="00502BF7" w:rsidRDefault="0070308B" w:rsidP="005917A0">
            <w:pPr>
              <w:jc w:val="center"/>
              <w:rPr>
                <w:rFonts w:ascii="Cambria" w:eastAsia="Times New Roman" w:hAnsi="Cambria" w:cs="Calibri"/>
                <w:color w:val="000000"/>
                <w:lang w:val="en-GB" w:eastAsia="en-GB"/>
              </w:rPr>
            </w:pPr>
          </w:p>
        </w:tc>
        <w:tc>
          <w:tcPr>
            <w:tcW w:w="1559" w:type="dxa"/>
            <w:vMerge/>
            <w:hideMark/>
          </w:tcPr>
          <w:p w:rsidR="0070308B" w:rsidRPr="00502BF7" w:rsidRDefault="0070308B" w:rsidP="005917A0">
            <w:pPr>
              <w:jc w:val="center"/>
              <w:rPr>
                <w:rFonts w:ascii="Cambria" w:eastAsia="Times New Roman" w:hAnsi="Cambria" w:cs="Calibri"/>
                <w:color w:val="000000"/>
                <w:lang w:val="en-GB" w:eastAsia="en-GB"/>
              </w:rPr>
            </w:pPr>
          </w:p>
        </w:tc>
        <w:tc>
          <w:tcPr>
            <w:tcW w:w="1559" w:type="dxa"/>
            <w:noWrap/>
            <w:hideMark/>
          </w:tcPr>
          <w:p w:rsidR="0070308B" w:rsidRPr="00502BF7" w:rsidRDefault="0070308B" w:rsidP="005917A0">
            <w:pPr>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Confirmation</w:t>
            </w:r>
          </w:p>
        </w:tc>
        <w:tc>
          <w:tcPr>
            <w:tcW w:w="993" w:type="dxa"/>
            <w:noWrap/>
            <w:hideMark/>
          </w:tcPr>
          <w:p w:rsidR="0070308B" w:rsidRPr="00502BF7" w:rsidRDefault="0070308B" w:rsidP="005917A0">
            <w:pPr>
              <w:jc w:val="center"/>
              <w:rPr>
                <w:rFonts w:ascii="Cambria" w:hAnsi="Cambria" w:cs="Calibri"/>
                <w:color w:val="000000"/>
              </w:rPr>
            </w:pPr>
            <w:r>
              <w:rPr>
                <w:rFonts w:ascii="Cambria" w:hAnsi="Cambria" w:cs="Calibri"/>
                <w:color w:val="000000"/>
              </w:rPr>
              <w:t>3770</w:t>
            </w:r>
          </w:p>
        </w:tc>
        <w:tc>
          <w:tcPr>
            <w:tcW w:w="1134" w:type="dxa"/>
            <w:noWrap/>
            <w:hideMark/>
          </w:tcPr>
          <w:p w:rsidR="0070308B" w:rsidRPr="00502BF7" w:rsidRDefault="0070308B" w:rsidP="005917A0">
            <w:pPr>
              <w:jc w:val="center"/>
              <w:rPr>
                <w:rFonts w:ascii="Cambria" w:hAnsi="Cambria" w:cs="Calibri"/>
                <w:color w:val="000000"/>
              </w:rPr>
            </w:pPr>
            <w:r>
              <w:rPr>
                <w:rFonts w:ascii="Cambria" w:hAnsi="Cambria" w:cs="Calibri"/>
                <w:color w:val="000000"/>
              </w:rPr>
              <w:t>655500</w:t>
            </w:r>
          </w:p>
        </w:tc>
        <w:tc>
          <w:tcPr>
            <w:tcW w:w="1672" w:type="dxa"/>
            <w:noWrap/>
            <w:hideMark/>
          </w:tcPr>
          <w:p w:rsidR="0070308B" w:rsidRPr="00514107" w:rsidRDefault="0070308B" w:rsidP="005917A0">
            <w:pPr>
              <w:jc w:val="center"/>
              <w:rPr>
                <w:rFonts w:ascii="Cambria" w:hAnsi="Cambria" w:cs="Calibri"/>
                <w:color w:val="000000" w:themeColor="text1"/>
              </w:rPr>
            </w:pPr>
            <w:r w:rsidRPr="00514107">
              <w:rPr>
                <w:rFonts w:ascii="Cambria" w:hAnsi="Cambria" w:cs="Calibri"/>
                <w:color w:val="000000" w:themeColor="text1"/>
              </w:rPr>
              <w:t>659270</w:t>
            </w:r>
          </w:p>
        </w:tc>
        <w:tc>
          <w:tcPr>
            <w:tcW w:w="1720" w:type="dxa"/>
            <w:vMerge/>
            <w:hideMark/>
          </w:tcPr>
          <w:p w:rsidR="0070308B" w:rsidRPr="00514107" w:rsidRDefault="0070308B" w:rsidP="005917A0">
            <w:pPr>
              <w:jc w:val="center"/>
              <w:rPr>
                <w:rFonts w:ascii="Cambria" w:eastAsia="Times New Roman" w:hAnsi="Cambria" w:cs="Calibri"/>
                <w:color w:val="000000" w:themeColor="text1"/>
                <w:lang w:val="en-GB" w:eastAsia="en-GB"/>
              </w:rPr>
            </w:pPr>
          </w:p>
        </w:tc>
      </w:tr>
      <w:tr w:rsidR="0070308B" w:rsidRPr="00502BF7" w:rsidTr="0070308B">
        <w:trPr>
          <w:trHeight w:val="300"/>
        </w:trPr>
        <w:tc>
          <w:tcPr>
            <w:tcW w:w="993" w:type="dxa"/>
            <w:vMerge/>
            <w:noWrap/>
            <w:hideMark/>
          </w:tcPr>
          <w:p w:rsidR="0070308B" w:rsidRPr="00502BF7" w:rsidRDefault="0070308B" w:rsidP="005917A0">
            <w:pPr>
              <w:jc w:val="center"/>
              <w:rPr>
                <w:rFonts w:ascii="Cambria" w:eastAsia="Times New Roman" w:hAnsi="Cambria" w:cs="Calibri"/>
                <w:color w:val="000000"/>
                <w:lang w:val="en-GB" w:eastAsia="en-GB"/>
              </w:rPr>
            </w:pPr>
          </w:p>
        </w:tc>
        <w:tc>
          <w:tcPr>
            <w:tcW w:w="1559" w:type="dxa"/>
            <w:vMerge/>
            <w:hideMark/>
          </w:tcPr>
          <w:p w:rsidR="0070308B" w:rsidRPr="00502BF7" w:rsidRDefault="0070308B" w:rsidP="005917A0">
            <w:pPr>
              <w:jc w:val="center"/>
              <w:rPr>
                <w:rFonts w:ascii="Cambria" w:eastAsia="Times New Roman" w:hAnsi="Cambria" w:cs="Calibri"/>
                <w:color w:val="000000"/>
                <w:lang w:val="en-GB" w:eastAsia="en-GB"/>
              </w:rPr>
            </w:pPr>
          </w:p>
        </w:tc>
        <w:tc>
          <w:tcPr>
            <w:tcW w:w="1559" w:type="dxa"/>
            <w:noWrap/>
            <w:hideMark/>
          </w:tcPr>
          <w:p w:rsidR="0070308B" w:rsidRPr="00502BF7" w:rsidRDefault="0070308B" w:rsidP="005917A0">
            <w:pPr>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Viral Load</w:t>
            </w:r>
          </w:p>
        </w:tc>
        <w:tc>
          <w:tcPr>
            <w:tcW w:w="993" w:type="dxa"/>
            <w:noWrap/>
            <w:hideMark/>
          </w:tcPr>
          <w:p w:rsidR="0070308B" w:rsidRPr="00502BF7" w:rsidRDefault="0070308B" w:rsidP="005917A0">
            <w:pPr>
              <w:jc w:val="center"/>
              <w:rPr>
                <w:rFonts w:ascii="Cambria" w:hAnsi="Cambria" w:cs="Calibri"/>
                <w:color w:val="000000"/>
              </w:rPr>
            </w:pPr>
            <w:r>
              <w:rPr>
                <w:rFonts w:ascii="Cambria" w:hAnsi="Cambria" w:cs="Calibri"/>
                <w:color w:val="000000"/>
              </w:rPr>
              <w:t>551000</w:t>
            </w:r>
          </w:p>
        </w:tc>
        <w:tc>
          <w:tcPr>
            <w:tcW w:w="1134" w:type="dxa"/>
            <w:noWrap/>
            <w:hideMark/>
          </w:tcPr>
          <w:p w:rsidR="0070308B" w:rsidRPr="00502BF7" w:rsidRDefault="0070308B" w:rsidP="005917A0">
            <w:pPr>
              <w:jc w:val="center"/>
              <w:rPr>
                <w:rFonts w:ascii="Cambria" w:hAnsi="Cambria" w:cs="Calibri"/>
                <w:color w:val="000000"/>
              </w:rPr>
            </w:pPr>
            <w:r>
              <w:rPr>
                <w:rFonts w:ascii="Cambria" w:hAnsi="Cambria" w:cs="Calibri"/>
                <w:color w:val="000000"/>
              </w:rPr>
              <w:t>327750</w:t>
            </w:r>
          </w:p>
        </w:tc>
        <w:tc>
          <w:tcPr>
            <w:tcW w:w="1672" w:type="dxa"/>
            <w:noWrap/>
            <w:hideMark/>
          </w:tcPr>
          <w:p w:rsidR="0070308B" w:rsidRPr="00514107" w:rsidRDefault="0070308B" w:rsidP="005917A0">
            <w:pPr>
              <w:jc w:val="center"/>
              <w:rPr>
                <w:rFonts w:ascii="Cambria" w:hAnsi="Cambria" w:cs="Calibri"/>
                <w:color w:val="000000" w:themeColor="text1"/>
              </w:rPr>
            </w:pPr>
            <w:r w:rsidRPr="00514107">
              <w:rPr>
                <w:rFonts w:ascii="Cambria" w:hAnsi="Cambria" w:cs="Calibri"/>
                <w:color w:val="000000" w:themeColor="text1"/>
              </w:rPr>
              <w:t>878750</w:t>
            </w:r>
          </w:p>
        </w:tc>
        <w:tc>
          <w:tcPr>
            <w:tcW w:w="1720" w:type="dxa"/>
            <w:vMerge/>
            <w:hideMark/>
          </w:tcPr>
          <w:p w:rsidR="0070308B" w:rsidRPr="00514107" w:rsidRDefault="0070308B" w:rsidP="005917A0">
            <w:pPr>
              <w:jc w:val="center"/>
              <w:rPr>
                <w:rFonts w:ascii="Cambria" w:eastAsia="Times New Roman" w:hAnsi="Cambria" w:cs="Calibri"/>
                <w:color w:val="000000" w:themeColor="text1"/>
                <w:lang w:val="en-GB" w:eastAsia="en-GB"/>
              </w:rPr>
            </w:pPr>
          </w:p>
        </w:tc>
      </w:tr>
      <w:tr w:rsidR="0070308B" w:rsidRPr="00502BF7" w:rsidTr="003A5789">
        <w:trPr>
          <w:trHeight w:val="526"/>
        </w:trPr>
        <w:tc>
          <w:tcPr>
            <w:tcW w:w="993" w:type="dxa"/>
            <w:noWrap/>
            <w:hideMark/>
          </w:tcPr>
          <w:p w:rsidR="0070308B" w:rsidRPr="00502BF7" w:rsidRDefault="0070308B" w:rsidP="005917A0">
            <w:pPr>
              <w:jc w:val="center"/>
              <w:rPr>
                <w:rFonts w:ascii="Cambria" w:eastAsia="Times New Roman" w:hAnsi="Cambria" w:cs="Calibri"/>
                <w:color w:val="000000"/>
                <w:lang w:val="en-GB" w:eastAsia="en-GB"/>
              </w:rPr>
            </w:pPr>
          </w:p>
        </w:tc>
        <w:tc>
          <w:tcPr>
            <w:tcW w:w="1559" w:type="dxa"/>
            <w:hideMark/>
          </w:tcPr>
          <w:p w:rsidR="0070308B" w:rsidRPr="00502BF7" w:rsidRDefault="0070308B" w:rsidP="005917A0">
            <w:pPr>
              <w:jc w:val="center"/>
              <w:rPr>
                <w:rFonts w:ascii="Cambria" w:eastAsia="Times New Roman" w:hAnsi="Cambria" w:cs="Calibri"/>
                <w:color w:val="000000"/>
                <w:lang w:val="en-GB" w:eastAsia="en-GB"/>
              </w:rPr>
            </w:pPr>
          </w:p>
        </w:tc>
        <w:tc>
          <w:tcPr>
            <w:tcW w:w="1559" w:type="dxa"/>
            <w:noWrap/>
            <w:hideMark/>
          </w:tcPr>
          <w:p w:rsidR="0070308B" w:rsidRPr="00502BF7" w:rsidRDefault="0070308B" w:rsidP="005917A0">
            <w:pPr>
              <w:jc w:val="center"/>
              <w:rPr>
                <w:rFonts w:ascii="Cambria" w:eastAsia="Times New Roman" w:hAnsi="Cambria" w:cs="Calibri"/>
                <w:color w:val="000000"/>
                <w:lang w:val="en-GB" w:eastAsia="en-GB"/>
              </w:rPr>
            </w:pPr>
            <w:r>
              <w:rPr>
                <w:rFonts w:ascii="Cambria" w:eastAsia="Times New Roman" w:hAnsi="Cambria" w:cs="Calibri"/>
                <w:color w:val="000000"/>
                <w:lang w:val="en-GB" w:eastAsia="en-GB"/>
              </w:rPr>
              <w:t>ANC Screening</w:t>
            </w:r>
          </w:p>
        </w:tc>
        <w:tc>
          <w:tcPr>
            <w:tcW w:w="993" w:type="dxa"/>
            <w:noWrap/>
            <w:hideMark/>
          </w:tcPr>
          <w:p w:rsidR="0070308B" w:rsidRDefault="0070308B" w:rsidP="005917A0">
            <w:pPr>
              <w:jc w:val="center"/>
              <w:rPr>
                <w:rFonts w:ascii="Cambria" w:hAnsi="Cambria" w:cs="Calibri"/>
                <w:color w:val="000000"/>
              </w:rPr>
            </w:pPr>
            <w:r>
              <w:rPr>
                <w:rFonts w:ascii="Cambria" w:hAnsi="Cambria" w:cs="Calibri"/>
                <w:color w:val="000000"/>
              </w:rPr>
              <w:t>130000</w:t>
            </w:r>
          </w:p>
        </w:tc>
        <w:tc>
          <w:tcPr>
            <w:tcW w:w="1134" w:type="dxa"/>
            <w:noWrap/>
            <w:hideMark/>
          </w:tcPr>
          <w:p w:rsidR="0070308B" w:rsidRDefault="0070308B" w:rsidP="005917A0">
            <w:pPr>
              <w:jc w:val="center"/>
              <w:rPr>
                <w:rFonts w:ascii="Cambria" w:hAnsi="Cambria" w:cs="Calibri"/>
                <w:color w:val="000000"/>
              </w:rPr>
            </w:pPr>
            <w:r>
              <w:rPr>
                <w:rFonts w:ascii="Cambria" w:hAnsi="Cambria" w:cs="Calibri"/>
                <w:color w:val="000000"/>
              </w:rPr>
              <w:t>-</w:t>
            </w:r>
          </w:p>
        </w:tc>
        <w:tc>
          <w:tcPr>
            <w:tcW w:w="1672" w:type="dxa"/>
            <w:noWrap/>
            <w:hideMark/>
          </w:tcPr>
          <w:p w:rsidR="0070308B" w:rsidRDefault="0070308B" w:rsidP="005917A0">
            <w:pPr>
              <w:jc w:val="center"/>
              <w:rPr>
                <w:rFonts w:ascii="Cambria" w:hAnsi="Cambria" w:cs="Calibri"/>
                <w:color w:val="000000"/>
              </w:rPr>
            </w:pPr>
            <w:r>
              <w:rPr>
                <w:rFonts w:ascii="Cambria" w:hAnsi="Cambria" w:cs="Calibri"/>
                <w:color w:val="000000"/>
              </w:rPr>
              <w:t>130000</w:t>
            </w:r>
          </w:p>
        </w:tc>
        <w:tc>
          <w:tcPr>
            <w:tcW w:w="1720" w:type="dxa"/>
            <w:vMerge/>
            <w:hideMark/>
          </w:tcPr>
          <w:p w:rsidR="0070308B" w:rsidRPr="00502BF7" w:rsidRDefault="0070308B" w:rsidP="005917A0">
            <w:pPr>
              <w:jc w:val="center"/>
              <w:rPr>
                <w:rFonts w:ascii="Cambria" w:eastAsia="Times New Roman" w:hAnsi="Cambria" w:cs="Calibri"/>
                <w:color w:val="000000"/>
                <w:lang w:val="en-GB" w:eastAsia="en-GB"/>
              </w:rPr>
            </w:pPr>
          </w:p>
        </w:tc>
      </w:tr>
    </w:tbl>
    <w:p w:rsidR="00C21ABC" w:rsidRPr="00502BF7" w:rsidRDefault="00C21ABC" w:rsidP="00C21ABC">
      <w:pPr>
        <w:rPr>
          <w:rFonts w:ascii="Cambria" w:hAnsi="Cambria" w:cs="Times New Roman"/>
          <w:b/>
          <w:sz w:val="24"/>
          <w:szCs w:val="24"/>
        </w:rPr>
      </w:pPr>
    </w:p>
    <w:p w:rsidR="00C21ABC" w:rsidRPr="00502BF7" w:rsidRDefault="00C21ABC" w:rsidP="00C21ABC">
      <w:pPr>
        <w:pStyle w:val="ListParagraph"/>
        <w:numPr>
          <w:ilvl w:val="0"/>
          <w:numId w:val="22"/>
        </w:numPr>
        <w:rPr>
          <w:rFonts w:ascii="Cambria" w:hAnsi="Cambria" w:cs="Times New Roman"/>
          <w:b/>
          <w:sz w:val="24"/>
          <w:szCs w:val="24"/>
        </w:rPr>
      </w:pPr>
      <w:r w:rsidRPr="00502BF7">
        <w:rPr>
          <w:rFonts w:ascii="Cambria" w:hAnsi="Cambria" w:cs="Times New Roman"/>
          <w:b/>
          <w:sz w:val="24"/>
          <w:szCs w:val="24"/>
        </w:rPr>
        <w:t>Consumables (RUP)</w:t>
      </w:r>
    </w:p>
    <w:tbl>
      <w:tblPr>
        <w:tblW w:w="9562" w:type="dxa"/>
        <w:tblInd w:w="-34" w:type="dxa"/>
        <w:tblLook w:val="04A0" w:firstRow="1" w:lastRow="0" w:firstColumn="1" w:lastColumn="0" w:noHBand="0" w:noVBand="1"/>
      </w:tblPr>
      <w:tblGrid>
        <w:gridCol w:w="1136"/>
        <w:gridCol w:w="1557"/>
        <w:gridCol w:w="1468"/>
        <w:gridCol w:w="947"/>
        <w:gridCol w:w="988"/>
        <w:gridCol w:w="1746"/>
        <w:gridCol w:w="1720"/>
      </w:tblGrid>
      <w:tr w:rsidR="00C21ABC" w:rsidRPr="00502BF7" w:rsidTr="005917A0">
        <w:trPr>
          <w:trHeight w:val="1022"/>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FMR Code</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Procurement Head (6.2.23)</w:t>
            </w:r>
          </w:p>
        </w:tc>
        <w:tc>
          <w:tcPr>
            <w:tcW w:w="1468" w:type="dxa"/>
            <w:tcBorders>
              <w:top w:val="single" w:sz="4" w:space="0" w:color="auto"/>
              <w:left w:val="nil"/>
              <w:bottom w:val="single" w:sz="4" w:space="0" w:color="auto"/>
              <w:right w:val="single" w:sz="4" w:space="0" w:color="000000"/>
            </w:tcBorders>
            <w:shd w:val="clear" w:color="auto" w:fill="auto"/>
            <w:noWrap/>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Head</w:t>
            </w:r>
          </w:p>
        </w:tc>
        <w:tc>
          <w:tcPr>
            <w:tcW w:w="947" w:type="dxa"/>
            <w:tcBorders>
              <w:top w:val="single" w:sz="4" w:space="0" w:color="auto"/>
              <w:left w:val="nil"/>
              <w:bottom w:val="single" w:sz="4" w:space="0" w:color="auto"/>
              <w:right w:val="single" w:sz="4" w:space="0" w:color="auto"/>
            </w:tcBorders>
            <w:shd w:val="clear" w:color="auto" w:fill="auto"/>
            <w:noWrap/>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HBV</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HCV</w:t>
            </w:r>
          </w:p>
        </w:tc>
        <w:tc>
          <w:tcPr>
            <w:tcW w:w="1746" w:type="dxa"/>
            <w:tcBorders>
              <w:top w:val="single" w:sz="4" w:space="0" w:color="auto"/>
              <w:left w:val="nil"/>
              <w:bottom w:val="single" w:sz="4" w:space="0" w:color="auto"/>
              <w:right w:val="single" w:sz="4" w:space="0" w:color="auto"/>
            </w:tcBorders>
            <w:shd w:val="clear" w:color="auto" w:fill="auto"/>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Total Cost for combined HBV and HCV</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21ABC" w:rsidRPr="00502BF7" w:rsidRDefault="00C21ABC" w:rsidP="005917A0">
            <w:pPr>
              <w:spacing w:after="0" w:line="240" w:lineRule="auto"/>
              <w:jc w:val="center"/>
              <w:rPr>
                <w:rFonts w:ascii="Cambria" w:eastAsia="Times New Roman" w:hAnsi="Cambria" w:cs="Calibri"/>
                <w:b/>
                <w:bCs/>
                <w:color w:val="000000"/>
                <w:lang w:val="en-GB" w:eastAsia="en-GB"/>
              </w:rPr>
            </w:pPr>
            <w:r w:rsidRPr="00502BF7">
              <w:rPr>
                <w:rFonts w:ascii="Cambria" w:eastAsia="Times New Roman" w:hAnsi="Cambria" w:cs="Calibri"/>
                <w:b/>
                <w:bCs/>
                <w:color w:val="000000"/>
                <w:lang w:val="en-GB" w:eastAsia="en-GB"/>
              </w:rPr>
              <w:t>Total cost                    head-wise (as per FMR Code)</w:t>
            </w:r>
          </w:p>
        </w:tc>
      </w:tr>
      <w:tr w:rsidR="00C21ABC" w:rsidRPr="00502BF7" w:rsidTr="005917A0">
        <w:trPr>
          <w:trHeight w:val="300"/>
        </w:trPr>
        <w:tc>
          <w:tcPr>
            <w:tcW w:w="1136" w:type="dxa"/>
            <w:tcBorders>
              <w:top w:val="nil"/>
              <w:left w:val="single" w:sz="4" w:space="0" w:color="auto"/>
              <w:bottom w:val="single" w:sz="4" w:space="0" w:color="auto"/>
              <w:right w:val="single" w:sz="4" w:space="0" w:color="auto"/>
            </w:tcBorders>
            <w:shd w:val="clear" w:color="auto" w:fill="auto"/>
            <w:noWrap/>
            <w:vAlign w:val="center"/>
            <w:hideMark/>
          </w:tcPr>
          <w:p w:rsidR="00C21ABC" w:rsidRPr="00502BF7" w:rsidRDefault="00C21ABC" w:rsidP="005917A0">
            <w:pPr>
              <w:spacing w:after="0" w:line="240" w:lineRule="auto"/>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6.2.23.3</w:t>
            </w:r>
          </w:p>
        </w:tc>
        <w:tc>
          <w:tcPr>
            <w:tcW w:w="1557" w:type="dxa"/>
            <w:tcBorders>
              <w:top w:val="nil"/>
              <w:left w:val="nil"/>
              <w:bottom w:val="single" w:sz="4" w:space="0" w:color="auto"/>
              <w:right w:val="single" w:sz="4" w:space="0" w:color="auto"/>
            </w:tcBorders>
            <w:shd w:val="clear" w:color="000000" w:fill="9BBB59"/>
            <w:noWrap/>
            <w:vAlign w:val="center"/>
            <w:hideMark/>
          </w:tcPr>
          <w:p w:rsidR="00C21ABC" w:rsidRPr="00502BF7" w:rsidRDefault="00C21ABC" w:rsidP="005917A0">
            <w:pPr>
              <w:spacing w:after="0" w:line="240" w:lineRule="auto"/>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Consumables</w:t>
            </w:r>
          </w:p>
        </w:tc>
        <w:tc>
          <w:tcPr>
            <w:tcW w:w="1468" w:type="dxa"/>
            <w:tcBorders>
              <w:top w:val="single" w:sz="4" w:space="0" w:color="auto"/>
              <w:left w:val="nil"/>
              <w:bottom w:val="single" w:sz="4" w:space="0" w:color="auto"/>
              <w:right w:val="single" w:sz="4" w:space="0" w:color="auto"/>
            </w:tcBorders>
            <w:shd w:val="clear" w:color="000000" w:fill="9BBB59"/>
            <w:noWrap/>
            <w:vAlign w:val="center"/>
            <w:hideMark/>
          </w:tcPr>
          <w:p w:rsidR="00C21ABC" w:rsidRPr="00502BF7" w:rsidRDefault="00C21ABC" w:rsidP="005917A0">
            <w:pPr>
              <w:spacing w:after="0" w:line="240" w:lineRule="auto"/>
              <w:jc w:val="center"/>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Consumables</w:t>
            </w:r>
          </w:p>
        </w:tc>
        <w:tc>
          <w:tcPr>
            <w:tcW w:w="947" w:type="dxa"/>
            <w:tcBorders>
              <w:top w:val="nil"/>
              <w:left w:val="nil"/>
              <w:bottom w:val="single" w:sz="4" w:space="0" w:color="auto"/>
              <w:right w:val="single" w:sz="4" w:space="0" w:color="auto"/>
            </w:tcBorders>
            <w:shd w:val="clear" w:color="000000" w:fill="9BBB59"/>
            <w:noWrap/>
            <w:vAlign w:val="center"/>
            <w:hideMark/>
          </w:tcPr>
          <w:p w:rsidR="00C21ABC" w:rsidRPr="00502BF7" w:rsidRDefault="0070308B" w:rsidP="005917A0">
            <w:pPr>
              <w:jc w:val="center"/>
              <w:rPr>
                <w:rFonts w:ascii="Cambria" w:hAnsi="Cambria" w:cs="Calibri"/>
                <w:color w:val="000000"/>
              </w:rPr>
            </w:pPr>
            <w:r>
              <w:rPr>
                <w:rFonts w:ascii="Cambria" w:hAnsi="Cambria" w:cs="Calibri"/>
                <w:color w:val="000000"/>
              </w:rPr>
              <w:t>93960</w:t>
            </w:r>
          </w:p>
        </w:tc>
        <w:tc>
          <w:tcPr>
            <w:tcW w:w="988" w:type="dxa"/>
            <w:tcBorders>
              <w:top w:val="nil"/>
              <w:left w:val="nil"/>
              <w:bottom w:val="single" w:sz="4" w:space="0" w:color="auto"/>
              <w:right w:val="single" w:sz="4" w:space="0" w:color="auto"/>
            </w:tcBorders>
            <w:shd w:val="clear" w:color="000000" w:fill="9BBB59"/>
            <w:noWrap/>
            <w:vAlign w:val="center"/>
            <w:hideMark/>
          </w:tcPr>
          <w:p w:rsidR="00C21ABC" w:rsidRPr="00502BF7" w:rsidRDefault="0070308B" w:rsidP="005917A0">
            <w:pPr>
              <w:jc w:val="center"/>
              <w:rPr>
                <w:rFonts w:ascii="Cambria" w:hAnsi="Cambria" w:cs="Calibri"/>
                <w:color w:val="000000"/>
              </w:rPr>
            </w:pPr>
            <w:r>
              <w:rPr>
                <w:rFonts w:ascii="Cambria" w:hAnsi="Cambria" w:cs="Calibri"/>
                <w:color w:val="000000"/>
              </w:rPr>
              <w:t>213210</w:t>
            </w:r>
          </w:p>
        </w:tc>
        <w:tc>
          <w:tcPr>
            <w:tcW w:w="1746" w:type="dxa"/>
            <w:tcBorders>
              <w:top w:val="nil"/>
              <w:left w:val="nil"/>
              <w:bottom w:val="single" w:sz="4" w:space="0" w:color="auto"/>
              <w:right w:val="single" w:sz="4" w:space="0" w:color="auto"/>
            </w:tcBorders>
            <w:shd w:val="clear" w:color="000000" w:fill="9BBB59"/>
            <w:noWrap/>
            <w:vAlign w:val="center"/>
            <w:hideMark/>
          </w:tcPr>
          <w:p w:rsidR="00C21ABC" w:rsidRPr="00514107" w:rsidRDefault="0070308B" w:rsidP="005917A0">
            <w:pPr>
              <w:jc w:val="center"/>
              <w:rPr>
                <w:rFonts w:ascii="Cambria" w:hAnsi="Cambria" w:cs="Calibri"/>
                <w:color w:val="000000" w:themeColor="text1"/>
              </w:rPr>
            </w:pPr>
            <w:r w:rsidRPr="00514107">
              <w:rPr>
                <w:rFonts w:ascii="Cambria" w:hAnsi="Cambria" w:cs="Calibri"/>
                <w:color w:val="000000" w:themeColor="text1"/>
              </w:rPr>
              <w:t>307170</w:t>
            </w:r>
          </w:p>
        </w:tc>
        <w:tc>
          <w:tcPr>
            <w:tcW w:w="1720" w:type="dxa"/>
            <w:tcBorders>
              <w:top w:val="nil"/>
              <w:left w:val="nil"/>
              <w:bottom w:val="single" w:sz="4" w:space="0" w:color="auto"/>
              <w:right w:val="single" w:sz="4" w:space="0" w:color="auto"/>
            </w:tcBorders>
            <w:shd w:val="clear" w:color="000000" w:fill="9BBB59"/>
            <w:noWrap/>
            <w:vAlign w:val="center"/>
            <w:hideMark/>
          </w:tcPr>
          <w:p w:rsidR="00C21ABC" w:rsidRPr="00514107" w:rsidRDefault="0070308B" w:rsidP="005917A0">
            <w:pPr>
              <w:jc w:val="center"/>
              <w:rPr>
                <w:rFonts w:ascii="Cambria" w:hAnsi="Cambria" w:cs="Calibri"/>
                <w:b/>
                <w:color w:val="000000" w:themeColor="text1"/>
              </w:rPr>
            </w:pPr>
            <w:r w:rsidRPr="00514107">
              <w:rPr>
                <w:rFonts w:ascii="Cambria" w:hAnsi="Cambria" w:cs="Calibri"/>
                <w:color w:val="000000" w:themeColor="text1"/>
              </w:rPr>
              <w:t>3</w:t>
            </w:r>
            <w:r w:rsidR="00514107">
              <w:rPr>
                <w:rFonts w:ascii="Cambria" w:hAnsi="Cambria" w:cs="Calibri"/>
                <w:color w:val="000000" w:themeColor="text1"/>
              </w:rPr>
              <w:t>,</w:t>
            </w:r>
            <w:r w:rsidRPr="00514107">
              <w:rPr>
                <w:rFonts w:ascii="Cambria" w:hAnsi="Cambria" w:cs="Calibri"/>
                <w:color w:val="000000" w:themeColor="text1"/>
              </w:rPr>
              <w:t>07</w:t>
            </w:r>
            <w:r w:rsidR="00514107">
              <w:rPr>
                <w:rFonts w:ascii="Cambria" w:hAnsi="Cambria" w:cs="Calibri"/>
                <w:color w:val="000000" w:themeColor="text1"/>
              </w:rPr>
              <w:t>,</w:t>
            </w:r>
            <w:r w:rsidRPr="00514107">
              <w:rPr>
                <w:rFonts w:ascii="Cambria" w:hAnsi="Cambria" w:cs="Calibri"/>
                <w:color w:val="000000" w:themeColor="text1"/>
              </w:rPr>
              <w:t>170</w:t>
            </w:r>
            <w:r w:rsidR="00514107">
              <w:rPr>
                <w:rFonts w:ascii="Cambria" w:hAnsi="Cambria" w:cs="Calibri"/>
                <w:color w:val="000000" w:themeColor="text1"/>
              </w:rPr>
              <w:t>/-</w:t>
            </w:r>
          </w:p>
        </w:tc>
      </w:tr>
      <w:tr w:rsidR="00C21ABC" w:rsidRPr="00502BF7" w:rsidTr="005917A0">
        <w:trPr>
          <w:trHeight w:val="201"/>
        </w:trPr>
        <w:tc>
          <w:tcPr>
            <w:tcW w:w="1136" w:type="dxa"/>
            <w:tcBorders>
              <w:top w:val="nil"/>
              <w:left w:val="single" w:sz="4" w:space="0" w:color="auto"/>
              <w:bottom w:val="single" w:sz="4" w:space="0" w:color="auto"/>
              <w:right w:val="single" w:sz="4" w:space="0" w:color="auto"/>
            </w:tcBorders>
            <w:shd w:val="clear" w:color="auto" w:fill="auto"/>
            <w:noWrap/>
            <w:vAlign w:val="bottom"/>
            <w:hideMark/>
          </w:tcPr>
          <w:p w:rsidR="00C21ABC" w:rsidRPr="00502BF7" w:rsidRDefault="00C21ABC" w:rsidP="005917A0">
            <w:pPr>
              <w:spacing w:after="0" w:line="240" w:lineRule="auto"/>
              <w:rPr>
                <w:rFonts w:ascii="Cambria" w:eastAsia="Times New Roman" w:hAnsi="Cambria" w:cs="Calibri"/>
                <w:color w:val="000000"/>
                <w:lang w:val="en-GB" w:eastAsia="en-GB"/>
              </w:rPr>
            </w:pPr>
            <w:r w:rsidRPr="00502BF7">
              <w:rPr>
                <w:rFonts w:ascii="Cambria" w:eastAsia="Times New Roman" w:hAnsi="Cambria" w:cs="Calibri"/>
                <w:color w:val="000000"/>
                <w:lang w:val="en-GB" w:eastAsia="en-GB"/>
              </w:rPr>
              <w:t> </w:t>
            </w:r>
          </w:p>
        </w:tc>
        <w:tc>
          <w:tcPr>
            <w:tcW w:w="6706" w:type="dxa"/>
            <w:gridSpan w:val="5"/>
            <w:tcBorders>
              <w:top w:val="nil"/>
              <w:left w:val="nil"/>
              <w:bottom w:val="single" w:sz="4" w:space="0" w:color="auto"/>
              <w:right w:val="single" w:sz="4" w:space="0" w:color="auto"/>
            </w:tcBorders>
            <w:shd w:val="clear" w:color="auto" w:fill="auto"/>
            <w:noWrap/>
            <w:vAlign w:val="center"/>
            <w:hideMark/>
          </w:tcPr>
          <w:p w:rsidR="00C21ABC" w:rsidRPr="00514107" w:rsidRDefault="00C21ABC" w:rsidP="005917A0">
            <w:pPr>
              <w:pStyle w:val="NoSpacing"/>
              <w:jc w:val="center"/>
              <w:rPr>
                <w:rFonts w:ascii="Cambria" w:hAnsi="Cambria"/>
                <w:b/>
                <w:color w:val="000000" w:themeColor="text1"/>
                <w:lang w:eastAsia="en-GB"/>
              </w:rPr>
            </w:pPr>
            <w:r w:rsidRPr="00514107">
              <w:rPr>
                <w:rFonts w:ascii="Cambria" w:hAnsi="Cambria"/>
                <w:b/>
                <w:color w:val="000000" w:themeColor="text1"/>
                <w:lang w:eastAsia="en-GB"/>
              </w:rPr>
              <w:t>Grand Total (a + b+ c)</w:t>
            </w:r>
          </w:p>
        </w:tc>
        <w:tc>
          <w:tcPr>
            <w:tcW w:w="1720" w:type="dxa"/>
            <w:tcBorders>
              <w:top w:val="nil"/>
              <w:left w:val="nil"/>
              <w:bottom w:val="single" w:sz="4" w:space="0" w:color="auto"/>
              <w:right w:val="single" w:sz="4" w:space="0" w:color="auto"/>
            </w:tcBorders>
            <w:shd w:val="clear" w:color="auto" w:fill="auto"/>
            <w:noWrap/>
            <w:vAlign w:val="center"/>
            <w:hideMark/>
          </w:tcPr>
          <w:p w:rsidR="00C21ABC" w:rsidRPr="00514107" w:rsidRDefault="00BC6541" w:rsidP="005917A0">
            <w:pPr>
              <w:jc w:val="center"/>
              <w:rPr>
                <w:rFonts w:ascii="Cambria" w:hAnsi="Cambria" w:cs="Calibri"/>
                <w:b/>
                <w:color w:val="000000" w:themeColor="text1"/>
              </w:rPr>
            </w:pPr>
            <w:r w:rsidRPr="00514107">
              <w:rPr>
                <w:rFonts w:ascii="Cambria" w:hAnsi="Cambria" w:cs="Calibri"/>
                <w:b/>
                <w:color w:val="000000" w:themeColor="text1"/>
              </w:rPr>
              <w:t>49,39,190</w:t>
            </w:r>
            <w:r w:rsidR="00514107">
              <w:rPr>
                <w:rFonts w:ascii="Cambria" w:hAnsi="Cambria" w:cs="Calibri"/>
                <w:b/>
                <w:color w:val="000000" w:themeColor="text1"/>
              </w:rPr>
              <w:t>/-</w:t>
            </w:r>
          </w:p>
        </w:tc>
      </w:tr>
    </w:tbl>
    <w:p w:rsidR="00C21ABC" w:rsidRDefault="00C21ABC" w:rsidP="00C21ABC">
      <w:pPr>
        <w:rPr>
          <w:rFonts w:ascii="Times New Roman" w:hAnsi="Times New Roman" w:cs="Times New Roman"/>
          <w:b/>
          <w:sz w:val="24"/>
          <w:szCs w:val="24"/>
        </w:rPr>
      </w:pPr>
    </w:p>
    <w:p w:rsidR="00C21ABC" w:rsidRPr="00BC6541" w:rsidRDefault="00C21ABC" w:rsidP="00BC6541">
      <w:pPr>
        <w:pStyle w:val="ListParagraph"/>
        <w:numPr>
          <w:ilvl w:val="0"/>
          <w:numId w:val="8"/>
        </w:numPr>
        <w:spacing w:after="0"/>
        <w:jc w:val="both"/>
        <w:rPr>
          <w:rFonts w:ascii="Times New Roman" w:hAnsi="Times New Roman" w:cs="Times New Roman"/>
          <w:b/>
          <w:sz w:val="24"/>
          <w:szCs w:val="24"/>
          <w:u w:val="single"/>
        </w:rPr>
      </w:pPr>
      <w:r w:rsidRPr="00BC6541">
        <w:rPr>
          <w:rFonts w:ascii="Times New Roman" w:hAnsi="Times New Roman" w:cs="Times New Roman"/>
          <w:b/>
          <w:sz w:val="24"/>
          <w:szCs w:val="24"/>
          <w:u w:val="single"/>
        </w:rPr>
        <w:t xml:space="preserve">Recurring - </w:t>
      </w:r>
      <w:proofErr w:type="gramStart"/>
      <w:r w:rsidRPr="00BC6541">
        <w:rPr>
          <w:rFonts w:ascii="Times New Roman" w:hAnsi="Times New Roman" w:cs="Times New Roman"/>
          <w:b/>
          <w:sz w:val="24"/>
          <w:szCs w:val="24"/>
          <w:u w:val="single"/>
        </w:rPr>
        <w:t>Training :</w:t>
      </w:r>
      <w:proofErr w:type="gramEnd"/>
    </w:p>
    <w:p w:rsidR="00C21ABC" w:rsidRPr="00133071" w:rsidRDefault="00C21ABC" w:rsidP="00C21ABC">
      <w:pPr>
        <w:pStyle w:val="ListParagraph"/>
        <w:numPr>
          <w:ilvl w:val="0"/>
          <w:numId w:val="13"/>
        </w:numPr>
        <w:spacing w:after="0"/>
        <w:jc w:val="both"/>
        <w:rPr>
          <w:rFonts w:ascii="Times New Roman" w:hAnsi="Times New Roman" w:cs="Times New Roman"/>
          <w:b/>
          <w:sz w:val="24"/>
          <w:szCs w:val="24"/>
          <w:u w:val="single"/>
        </w:rPr>
      </w:pPr>
      <w:r>
        <w:rPr>
          <w:rFonts w:ascii="Times New Roman" w:hAnsi="Times New Roman" w:cs="Times New Roman"/>
          <w:b/>
          <w:sz w:val="24"/>
          <w:szCs w:val="24"/>
        </w:rPr>
        <w:t xml:space="preserve">3 Days Training of Medical Officers of Treatment </w:t>
      </w:r>
      <w:proofErr w:type="spellStart"/>
      <w:r>
        <w:rPr>
          <w:rFonts w:ascii="Times New Roman" w:hAnsi="Times New Roman" w:cs="Times New Roman"/>
          <w:b/>
          <w:sz w:val="24"/>
          <w:szCs w:val="24"/>
        </w:rPr>
        <w:t>Centres</w:t>
      </w:r>
      <w:proofErr w:type="spellEnd"/>
      <w:r>
        <w:rPr>
          <w:rFonts w:ascii="Times New Roman" w:hAnsi="Times New Roman" w:cs="Times New Roman"/>
          <w:b/>
          <w:sz w:val="24"/>
          <w:szCs w:val="24"/>
        </w:rPr>
        <w:t xml:space="preserve"> and Medical Officers from Mizoram SACS:</w:t>
      </w:r>
    </w:p>
    <w:p w:rsidR="00C21ABC" w:rsidRDefault="00C21ABC" w:rsidP="00C21ABC">
      <w:pPr>
        <w:pStyle w:val="ListParagraph"/>
        <w:spacing w:after="0"/>
        <w:jc w:val="both"/>
        <w:rPr>
          <w:rFonts w:ascii="Times New Roman" w:hAnsi="Times New Roman" w:cs="Times New Roman"/>
          <w:sz w:val="24"/>
          <w:szCs w:val="24"/>
        </w:rPr>
      </w:pPr>
      <w:r>
        <w:rPr>
          <w:rFonts w:ascii="Times New Roman" w:hAnsi="Times New Roman" w:cs="Times New Roman"/>
          <w:sz w:val="24"/>
          <w:szCs w:val="24"/>
        </w:rPr>
        <w:t xml:space="preserve">3 days training of </w:t>
      </w:r>
      <w:r w:rsidRPr="00133071">
        <w:rPr>
          <w:rFonts w:ascii="Times New Roman" w:hAnsi="Times New Roman" w:cs="Times New Roman"/>
          <w:sz w:val="24"/>
          <w:szCs w:val="24"/>
        </w:rPr>
        <w:t>Medical Officers</w:t>
      </w:r>
      <w:r>
        <w:rPr>
          <w:rFonts w:ascii="Times New Roman" w:hAnsi="Times New Roman" w:cs="Times New Roman"/>
          <w:sz w:val="24"/>
          <w:szCs w:val="24"/>
        </w:rPr>
        <w:t xml:space="preserve"> of Treatment </w:t>
      </w:r>
      <w:proofErr w:type="spellStart"/>
      <w:r>
        <w:rPr>
          <w:rFonts w:ascii="Times New Roman" w:hAnsi="Times New Roman" w:cs="Times New Roman"/>
          <w:sz w:val="24"/>
          <w:szCs w:val="24"/>
        </w:rPr>
        <w:t>Centres</w:t>
      </w:r>
      <w:proofErr w:type="spellEnd"/>
      <w:r>
        <w:rPr>
          <w:rFonts w:ascii="Times New Roman" w:hAnsi="Times New Roman" w:cs="Times New Roman"/>
          <w:sz w:val="24"/>
          <w:szCs w:val="24"/>
        </w:rPr>
        <w:t xml:space="preserve"> and </w:t>
      </w:r>
      <w:r w:rsidRPr="00993086">
        <w:rPr>
          <w:rFonts w:ascii="Times New Roman" w:hAnsi="Times New Roman" w:cs="Times New Roman"/>
          <w:sz w:val="24"/>
          <w:szCs w:val="24"/>
        </w:rPr>
        <w:t xml:space="preserve">Medical Officers from Mizoram </w:t>
      </w:r>
      <w:proofErr w:type="gramStart"/>
      <w:r w:rsidRPr="00993086">
        <w:rPr>
          <w:rFonts w:ascii="Times New Roman" w:hAnsi="Times New Roman" w:cs="Times New Roman"/>
          <w:sz w:val="24"/>
          <w:szCs w:val="24"/>
        </w:rPr>
        <w:t>SACS</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2 MOs from Treatment </w:t>
      </w:r>
      <w:proofErr w:type="spellStart"/>
      <w:r>
        <w:rPr>
          <w:rFonts w:ascii="Times New Roman" w:hAnsi="Times New Roman" w:cs="Times New Roman"/>
          <w:sz w:val="24"/>
          <w:szCs w:val="24"/>
        </w:rPr>
        <w:t>Centres</w:t>
      </w:r>
      <w:proofErr w:type="spellEnd"/>
      <w:r>
        <w:rPr>
          <w:rFonts w:ascii="Times New Roman" w:hAnsi="Times New Roman" w:cs="Times New Roman"/>
          <w:sz w:val="24"/>
          <w:szCs w:val="24"/>
        </w:rPr>
        <w:t xml:space="preserve"> &amp; 32 MOs from Mizoram SACS (TI) is proposed as below:-</w:t>
      </w:r>
    </w:p>
    <w:p w:rsidR="00C21ABC" w:rsidRDefault="00C21ABC" w:rsidP="00C21ABC">
      <w:pPr>
        <w:pStyle w:val="ListParagraph"/>
        <w:spacing w:after="0"/>
        <w:jc w:val="both"/>
        <w:rPr>
          <w:rFonts w:ascii="Times New Roman" w:hAnsi="Times New Roman" w:cs="Times New Roman"/>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67"/>
        <w:gridCol w:w="3543"/>
        <w:gridCol w:w="1276"/>
        <w:gridCol w:w="851"/>
        <w:gridCol w:w="850"/>
        <w:gridCol w:w="1276"/>
      </w:tblGrid>
      <w:tr w:rsidR="00C21ABC" w:rsidRPr="00460DF0"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5917A0" w:rsidRDefault="00C21ABC" w:rsidP="005917A0">
            <w:pPr>
              <w:pStyle w:val="NoSpacing"/>
              <w:tabs>
                <w:tab w:val="center" w:pos="2018"/>
              </w:tabs>
              <w:jc w:val="center"/>
              <w:rPr>
                <w:rFonts w:ascii="Times New Roman" w:hAnsi="Times New Roman" w:cs="Times New Roman"/>
                <w:b/>
                <w:color w:val="000000" w:themeColor="text1"/>
                <w:sz w:val="20"/>
                <w:szCs w:val="20"/>
              </w:rPr>
            </w:pPr>
            <w:r w:rsidRPr="005917A0">
              <w:rPr>
                <w:rFonts w:ascii="Times New Roman" w:hAnsi="Times New Roman" w:cs="Times New Roman"/>
                <w:b/>
                <w:color w:val="000000" w:themeColor="text1"/>
                <w:sz w:val="20"/>
                <w:szCs w:val="20"/>
              </w:rPr>
              <w:t>FMR C</w:t>
            </w:r>
            <w:r w:rsidR="005917A0" w:rsidRPr="005917A0">
              <w:rPr>
                <w:rFonts w:ascii="Times New Roman" w:hAnsi="Times New Roman" w:cs="Times New Roman"/>
                <w:b/>
                <w:color w:val="000000" w:themeColor="text1"/>
                <w:sz w:val="20"/>
                <w:szCs w:val="20"/>
              </w:rPr>
              <w:t>ode</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Default="00C21ABC" w:rsidP="005917A0">
            <w:pPr>
              <w:pStyle w:val="NoSpacing"/>
              <w:tabs>
                <w:tab w:val="center" w:pos="2018"/>
              </w:tabs>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Sl</w:t>
            </w:r>
            <w:proofErr w:type="spellEnd"/>
            <w:r>
              <w:rPr>
                <w:rFonts w:ascii="Times New Roman" w:hAnsi="Times New Roman" w:cs="Times New Roman"/>
                <w:b/>
                <w:color w:val="000000" w:themeColor="text1"/>
                <w:sz w:val="24"/>
                <w:szCs w:val="24"/>
              </w:rPr>
              <w:t xml:space="preserve"> No</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p>
        </w:tc>
      </w:tr>
      <w:tr w:rsidR="00C21ABC" w:rsidRPr="00460DF0" w:rsidTr="005917A0">
        <w:trPr>
          <w:trHeight w:val="306"/>
        </w:trPr>
        <w:tc>
          <w:tcPr>
            <w:tcW w:w="1135" w:type="dxa"/>
            <w:vMerge w:val="restart"/>
            <w:tcBorders>
              <w:top w:val="single" w:sz="4" w:space="0" w:color="auto"/>
              <w:left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9.5.28.1</w:t>
            </w:r>
          </w:p>
        </w:tc>
        <w:tc>
          <w:tcPr>
            <w:tcW w:w="567"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tabs>
                <w:tab w:val="center" w:pos="2089"/>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6,000/-</w:t>
            </w:r>
          </w:p>
        </w:tc>
      </w:tr>
      <w:tr w:rsidR="00C21ABC" w:rsidRPr="00460DF0" w:rsidTr="005917A0">
        <w:trPr>
          <w:trHeight w:val="306"/>
        </w:trPr>
        <w:tc>
          <w:tcPr>
            <w:tcW w:w="1135" w:type="dxa"/>
            <w:vMerge/>
            <w:tcBorders>
              <w:left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Pr="00A5430D">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850"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22,500/-</w:t>
            </w:r>
          </w:p>
        </w:tc>
      </w:tr>
      <w:tr w:rsidR="00C21ABC" w:rsidRPr="00460DF0" w:rsidTr="005917A0">
        <w:trPr>
          <w:trHeight w:val="306"/>
        </w:trPr>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15,000/-</w:t>
            </w:r>
          </w:p>
        </w:tc>
      </w:tr>
      <w:tr w:rsidR="00C21ABC" w:rsidRPr="00460DF0" w:rsidTr="005917A0">
        <w:trPr>
          <w:trHeight w:val="306"/>
        </w:trPr>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Materials including printing of modules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c>
          <w:tcPr>
            <w:tcW w:w="850"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1,75,000/-</w:t>
            </w:r>
          </w:p>
        </w:tc>
      </w:tr>
      <w:tr w:rsidR="00C21ABC" w:rsidRPr="00460DF0" w:rsidTr="005917A0">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tabs>
                <w:tab w:val="center" w:pos="2089"/>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543"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including Transit DA for trainees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3000/- approx. for MOs</w:t>
            </w:r>
          </w:p>
          <w:p w:rsidR="00C21ABC" w:rsidRPr="00A5430D" w:rsidRDefault="00C21ABC" w:rsidP="005917A0">
            <w:pPr>
              <w:pStyle w:val="NoSpacing"/>
              <w:jc w:val="center"/>
              <w:rPr>
                <w:rFonts w:ascii="Times New Roman" w:hAnsi="Times New Roman" w:cs="Times New Roman"/>
                <w:color w:val="000000" w:themeColor="text1"/>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p w:rsidR="00C21ABC" w:rsidRPr="00A5430D" w:rsidRDefault="00C21ABC" w:rsidP="005917A0">
            <w:pPr>
              <w:pStyle w:val="NoSpacing"/>
              <w:jc w:val="center"/>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1,05,000/-</w:t>
            </w:r>
          </w:p>
        </w:tc>
      </w:tr>
      <w:tr w:rsidR="00C21ABC" w:rsidRPr="00460DF0" w:rsidTr="005917A0">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tabs>
                <w:tab w:val="center" w:pos="2089"/>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543" w:type="dxa"/>
            <w:tcBorders>
              <w:top w:val="single" w:sz="4" w:space="0" w:color="auto"/>
              <w:left w:val="single" w:sz="4" w:space="0" w:color="auto"/>
              <w:bottom w:val="single" w:sz="4" w:space="0" w:color="auto"/>
              <w:right w:val="single" w:sz="4" w:space="0" w:color="auto"/>
            </w:tcBorders>
          </w:tcPr>
          <w:p w:rsidR="00C21ABC" w:rsidRDefault="004D5942" w:rsidP="005917A0">
            <w:pPr>
              <w:pStyle w:val="NoSpacing"/>
              <w:tabs>
                <w:tab w:val="center" w:pos="2089"/>
              </w:tabs>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Accomodation</w:t>
            </w:r>
            <w:proofErr w:type="spellEnd"/>
            <w:r w:rsidR="00C21ABC">
              <w:rPr>
                <w:rFonts w:ascii="Times New Roman" w:hAnsi="Times New Roman" w:cs="Times New Roman"/>
                <w:color w:val="000000" w:themeColor="text1"/>
                <w:sz w:val="24"/>
                <w:szCs w:val="24"/>
              </w:rPr>
              <w:t xml:space="preserve"> (for trainees)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1,05,000</w:t>
            </w:r>
          </w:p>
        </w:tc>
      </w:tr>
      <w:tr w:rsidR="00C21ABC" w:rsidRPr="00460DF0" w:rsidTr="005917A0">
        <w:tc>
          <w:tcPr>
            <w:tcW w:w="1135" w:type="dxa"/>
            <w:vMerge/>
            <w:tcBorders>
              <w:left w:val="single" w:sz="4" w:space="0" w:color="auto"/>
              <w:bottom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tabs>
                <w:tab w:val="center" w:pos="2089"/>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543"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Miscellaneous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2,800</w:t>
            </w:r>
          </w:p>
        </w:tc>
      </w:tr>
      <w:tr w:rsidR="00C21ABC" w:rsidRPr="0033618E"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65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33618E" w:rsidRDefault="00C21ABC" w:rsidP="005917A0">
            <w:pPr>
              <w:pStyle w:val="NoSpacing"/>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115DB2" w:rsidRDefault="00C21ABC" w:rsidP="005917A0">
            <w:pPr>
              <w:pStyle w:val="NoSpacing"/>
              <w:rPr>
                <w:rFonts w:ascii="Times New Roman" w:hAnsi="Times New Roman" w:cs="Times New Roman"/>
                <w:b/>
                <w:sz w:val="24"/>
                <w:szCs w:val="24"/>
              </w:rPr>
            </w:pPr>
            <w:r w:rsidRPr="00115DB2">
              <w:rPr>
                <w:rFonts w:ascii="Times New Roman" w:hAnsi="Times New Roman" w:cs="Times New Roman"/>
                <w:b/>
                <w:sz w:val="24"/>
                <w:szCs w:val="24"/>
              </w:rPr>
              <w:t>4,31,300/-</w:t>
            </w:r>
          </w:p>
        </w:tc>
      </w:tr>
    </w:tbl>
    <w:p w:rsidR="00C21ABC" w:rsidRPr="008F0929" w:rsidRDefault="00C21ABC" w:rsidP="00C21ABC">
      <w:pPr>
        <w:spacing w:after="0"/>
        <w:jc w:val="both"/>
        <w:rPr>
          <w:rFonts w:ascii="Times New Roman" w:hAnsi="Times New Roman" w:cs="Times New Roman"/>
          <w:b/>
          <w:sz w:val="24"/>
          <w:szCs w:val="24"/>
        </w:rPr>
      </w:pPr>
    </w:p>
    <w:p w:rsidR="00C21ABC" w:rsidRDefault="00C21ABC" w:rsidP="00C21ABC">
      <w:pPr>
        <w:pStyle w:val="ListParagraph"/>
        <w:numPr>
          <w:ilvl w:val="0"/>
          <w:numId w:val="13"/>
        </w:numPr>
        <w:spacing w:after="0"/>
        <w:jc w:val="both"/>
        <w:rPr>
          <w:rFonts w:ascii="Times New Roman" w:hAnsi="Times New Roman" w:cs="Times New Roman"/>
          <w:b/>
          <w:sz w:val="24"/>
          <w:szCs w:val="24"/>
        </w:rPr>
      </w:pPr>
      <w:r>
        <w:rPr>
          <w:rFonts w:ascii="Times New Roman" w:hAnsi="Times New Roman" w:cs="Times New Roman"/>
          <w:b/>
          <w:sz w:val="24"/>
          <w:szCs w:val="24"/>
        </w:rPr>
        <w:t>5 Days Training of Lab Technicians:</w:t>
      </w:r>
    </w:p>
    <w:p w:rsidR="00C21ABC" w:rsidRPr="00DB30BC" w:rsidRDefault="00C21ABC" w:rsidP="00C21ABC">
      <w:pPr>
        <w:pStyle w:val="ListParagraph"/>
        <w:spacing w:after="0"/>
        <w:jc w:val="both"/>
        <w:rPr>
          <w:rFonts w:ascii="Times New Roman" w:hAnsi="Times New Roman" w:cs="Times New Roman"/>
          <w:b/>
          <w:sz w:val="24"/>
          <w:szCs w:val="24"/>
        </w:rPr>
      </w:pPr>
      <w:r>
        <w:rPr>
          <w:rFonts w:ascii="Times New Roman" w:hAnsi="Times New Roman" w:cs="Times New Roman"/>
          <w:sz w:val="24"/>
          <w:szCs w:val="24"/>
        </w:rPr>
        <w:t xml:space="preserve">5 Days Training of 16 Lab Technicians - 2 LTs from Model Treatment Centre (Aizawl East) &amp; 2 LTs each from 7 District Treatment </w:t>
      </w:r>
      <w:proofErr w:type="spellStart"/>
      <w:r>
        <w:rPr>
          <w:rFonts w:ascii="Times New Roman" w:hAnsi="Times New Roman" w:cs="Times New Roman"/>
          <w:sz w:val="24"/>
          <w:szCs w:val="24"/>
        </w:rPr>
        <w:t>Centres</w:t>
      </w:r>
      <w:proofErr w:type="spellEnd"/>
      <w:r>
        <w:rPr>
          <w:rFonts w:ascii="Times New Roman" w:hAnsi="Times New Roman" w:cs="Times New Roman"/>
          <w:sz w:val="24"/>
          <w:szCs w:val="24"/>
        </w:rPr>
        <w:t xml:space="preserve"> viz., Lunglei,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Mamit, </w:t>
      </w:r>
      <w:proofErr w:type="spellStart"/>
      <w:r>
        <w:rPr>
          <w:rFonts w:ascii="Times New Roman" w:hAnsi="Times New Roman" w:cs="Times New Roman"/>
          <w:sz w:val="24"/>
          <w:szCs w:val="24"/>
        </w:rPr>
        <w:t>Lawngtlai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Serchhip</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Kolasib</w:t>
      </w:r>
      <w:proofErr w:type="spellEnd"/>
      <w:r>
        <w:rPr>
          <w:rFonts w:ascii="Times New Roman" w:hAnsi="Times New Roman" w:cs="Times New Roman"/>
          <w:sz w:val="24"/>
          <w:szCs w:val="24"/>
        </w:rPr>
        <w:t xml:space="preserve"> is proposed as </w:t>
      </w:r>
      <w:proofErr w:type="gramStart"/>
      <w:r>
        <w:rPr>
          <w:rFonts w:ascii="Times New Roman" w:hAnsi="Times New Roman" w:cs="Times New Roman"/>
          <w:sz w:val="24"/>
          <w:szCs w:val="24"/>
        </w:rPr>
        <w:t>below</w:t>
      </w:r>
      <w:r>
        <w:rPr>
          <w:rFonts w:ascii="Times New Roman" w:hAnsi="Times New Roman" w:cs="Times New Roman"/>
          <w:b/>
          <w:sz w:val="24"/>
          <w:szCs w:val="24"/>
        </w:rPr>
        <w:t>:-</w:t>
      </w:r>
      <w:proofErr w:type="gramEnd"/>
      <w:r w:rsidRPr="0033618E">
        <w:rPr>
          <w:rFonts w:ascii="Times New Roman" w:hAnsi="Times New Roman" w:cs="Times New Roman"/>
          <w:b/>
          <w:sz w:val="24"/>
          <w:szCs w:val="24"/>
        </w:rPr>
        <w:tab/>
      </w:r>
    </w:p>
    <w:p w:rsidR="00C21ABC" w:rsidRPr="0033618E" w:rsidRDefault="00C21ABC" w:rsidP="00C21ABC">
      <w:pPr>
        <w:pStyle w:val="ListParagraph"/>
        <w:spacing w:after="0"/>
        <w:jc w:val="both"/>
        <w:rPr>
          <w:rFonts w:ascii="Times New Roman" w:hAnsi="Times New Roman" w:cs="Times New Roman"/>
          <w:b/>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67"/>
        <w:gridCol w:w="3543"/>
        <w:gridCol w:w="1276"/>
        <w:gridCol w:w="851"/>
        <w:gridCol w:w="850"/>
        <w:gridCol w:w="1276"/>
      </w:tblGrid>
      <w:tr w:rsidR="00C21ABC" w:rsidRPr="00460DF0"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5917A0" w:rsidRDefault="00C21ABC" w:rsidP="005917A0">
            <w:pPr>
              <w:pStyle w:val="NoSpacing"/>
              <w:tabs>
                <w:tab w:val="center" w:pos="2018"/>
              </w:tabs>
              <w:jc w:val="center"/>
              <w:rPr>
                <w:rFonts w:ascii="Times New Roman" w:hAnsi="Times New Roman" w:cs="Times New Roman"/>
                <w:b/>
                <w:color w:val="000000" w:themeColor="text1"/>
                <w:sz w:val="20"/>
                <w:szCs w:val="20"/>
              </w:rPr>
            </w:pPr>
            <w:r w:rsidRPr="005917A0">
              <w:rPr>
                <w:rFonts w:ascii="Times New Roman" w:hAnsi="Times New Roman" w:cs="Times New Roman"/>
                <w:b/>
                <w:color w:val="000000" w:themeColor="text1"/>
                <w:sz w:val="20"/>
                <w:szCs w:val="20"/>
              </w:rPr>
              <w:t>FMR C</w:t>
            </w:r>
            <w:r w:rsidR="005917A0" w:rsidRPr="005917A0">
              <w:rPr>
                <w:rFonts w:ascii="Times New Roman" w:hAnsi="Times New Roman" w:cs="Times New Roman"/>
                <w:b/>
                <w:color w:val="000000" w:themeColor="text1"/>
                <w:sz w:val="20"/>
                <w:szCs w:val="20"/>
              </w:rPr>
              <w:t>ode</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Default="00C21ABC" w:rsidP="005917A0">
            <w:pPr>
              <w:pStyle w:val="NoSpacing"/>
              <w:tabs>
                <w:tab w:val="center" w:pos="2018"/>
              </w:tabs>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Sl</w:t>
            </w:r>
            <w:proofErr w:type="spellEnd"/>
            <w:r>
              <w:rPr>
                <w:rFonts w:ascii="Times New Roman" w:hAnsi="Times New Roman" w:cs="Times New Roman"/>
                <w:b/>
                <w:color w:val="000000" w:themeColor="text1"/>
                <w:sz w:val="24"/>
                <w:szCs w:val="24"/>
              </w:rPr>
              <w:t xml:space="preserve"> No</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p>
        </w:tc>
      </w:tr>
      <w:tr w:rsidR="00C21ABC" w:rsidRPr="00460DF0" w:rsidTr="005917A0">
        <w:trPr>
          <w:trHeight w:val="306"/>
        </w:trPr>
        <w:tc>
          <w:tcPr>
            <w:tcW w:w="1135" w:type="dxa"/>
            <w:vMerge w:val="restart"/>
            <w:tcBorders>
              <w:top w:val="single" w:sz="4" w:space="0" w:color="auto"/>
              <w:left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9.5.28.2</w:t>
            </w:r>
          </w:p>
        </w:tc>
        <w:tc>
          <w:tcPr>
            <w:tcW w:w="567"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w:t>
            </w:r>
          </w:p>
        </w:tc>
      </w:tr>
      <w:tr w:rsidR="00C21ABC" w:rsidRPr="00460DF0" w:rsidTr="005917A0">
        <w:trPr>
          <w:trHeight w:val="306"/>
        </w:trPr>
        <w:tc>
          <w:tcPr>
            <w:tcW w:w="1135" w:type="dxa"/>
            <w:vMerge/>
            <w:tcBorders>
              <w:left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Pr="00A5430D">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850"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12,000/-</w:t>
            </w:r>
          </w:p>
        </w:tc>
      </w:tr>
      <w:tr w:rsidR="00C21ABC" w:rsidRPr="00460DF0" w:rsidTr="005917A0">
        <w:trPr>
          <w:trHeight w:val="306"/>
        </w:trPr>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w:t>
            </w:r>
          </w:p>
        </w:tc>
      </w:tr>
      <w:tr w:rsidR="00C21ABC" w:rsidRPr="00460DF0" w:rsidTr="005917A0">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Materials including printing of modules</w:t>
            </w:r>
          </w:p>
        </w:tc>
        <w:tc>
          <w:tcPr>
            <w:tcW w:w="1276" w:type="dxa"/>
            <w:tcBorders>
              <w:top w:val="single" w:sz="4" w:space="0" w:color="auto"/>
              <w:left w:val="single" w:sz="4" w:space="0" w:color="auto"/>
              <w:bottom w:val="single" w:sz="4" w:space="0" w:color="auto"/>
              <w:right w:val="single" w:sz="4" w:space="0" w:color="auto"/>
            </w:tcBorders>
            <w:vAlign w:val="center"/>
            <w:hideMark/>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850" w:type="dxa"/>
            <w:tcBorders>
              <w:top w:val="single" w:sz="4" w:space="0" w:color="auto"/>
              <w:left w:val="single" w:sz="4" w:space="0" w:color="auto"/>
              <w:bottom w:val="single" w:sz="4" w:space="0" w:color="auto"/>
              <w:right w:val="single" w:sz="4" w:space="0" w:color="auto"/>
            </w:tcBorders>
            <w:hideMark/>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8,000/-</w:t>
            </w:r>
          </w:p>
        </w:tc>
      </w:tr>
      <w:tr w:rsidR="00C21ABC" w:rsidRPr="00460DF0" w:rsidTr="005917A0">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including Transit DA for trainees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1500/- approx. for other staff</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p w:rsidR="00C21ABC" w:rsidRDefault="00C21ABC" w:rsidP="005917A0">
            <w:pPr>
              <w:pStyle w:val="NoSpacing"/>
              <w:rPr>
                <w:rFonts w:ascii="Times New Roman" w:hAnsi="Times New Roman" w:cs="Times New Roman"/>
                <w:color w:val="000000" w:themeColor="text1"/>
                <w:sz w:val="24"/>
                <w:szCs w:val="24"/>
              </w:rPr>
            </w:pPr>
          </w:p>
          <w:p w:rsidR="00C21ABC" w:rsidRDefault="00C21ABC" w:rsidP="005917A0">
            <w:pPr>
              <w:pStyle w:val="NoSpacing"/>
              <w:rPr>
                <w:rFonts w:ascii="Times New Roman" w:hAnsi="Times New Roman" w:cs="Times New Roman"/>
                <w:color w:val="000000" w:themeColor="text1"/>
                <w:sz w:val="24"/>
                <w:szCs w:val="24"/>
              </w:rPr>
            </w:pPr>
          </w:p>
          <w:p w:rsidR="00C21ABC" w:rsidRPr="00A5430D" w:rsidRDefault="00C21ABC" w:rsidP="005917A0">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24,000/-</w:t>
            </w:r>
          </w:p>
        </w:tc>
      </w:tr>
      <w:tr w:rsidR="00C21ABC" w:rsidRPr="00460DF0" w:rsidTr="005917A0">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543"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Accomodation</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80,000</w:t>
            </w:r>
          </w:p>
        </w:tc>
      </w:tr>
      <w:tr w:rsidR="00C21ABC" w:rsidRPr="00460DF0" w:rsidTr="005917A0">
        <w:tc>
          <w:tcPr>
            <w:tcW w:w="1135" w:type="dxa"/>
            <w:vMerge/>
            <w:tcBorders>
              <w:left w:val="single" w:sz="4" w:space="0" w:color="auto"/>
              <w:bottom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543"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Miscellaneous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6,000</w:t>
            </w:r>
          </w:p>
        </w:tc>
      </w:tr>
      <w:tr w:rsidR="00C21ABC" w:rsidRPr="0033618E"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65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33618E" w:rsidRDefault="00C21ABC" w:rsidP="005917A0">
            <w:pPr>
              <w:pStyle w:val="NoSpacing"/>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33618E" w:rsidRDefault="00C21ABC" w:rsidP="005917A0">
            <w:pPr>
              <w:pStyle w:val="NoSpacing"/>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1,50,000/-</w:t>
            </w:r>
          </w:p>
        </w:tc>
      </w:tr>
    </w:tbl>
    <w:p w:rsidR="00C21ABC" w:rsidRDefault="00C21ABC" w:rsidP="00C21ABC">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C21ABC" w:rsidRPr="0033618E" w:rsidRDefault="00C21ABC" w:rsidP="00C21ABC">
      <w:pPr>
        <w:pStyle w:val="ListParagraph"/>
        <w:numPr>
          <w:ilvl w:val="0"/>
          <w:numId w:val="13"/>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1 Day </w:t>
      </w:r>
      <w:proofErr w:type="gramStart"/>
      <w:r>
        <w:rPr>
          <w:rFonts w:ascii="Times New Roman" w:hAnsi="Times New Roman" w:cs="Times New Roman"/>
          <w:b/>
          <w:sz w:val="24"/>
          <w:szCs w:val="24"/>
        </w:rPr>
        <w:t>Training  of</w:t>
      </w:r>
      <w:proofErr w:type="gramEnd"/>
      <w:r>
        <w:rPr>
          <w:rFonts w:ascii="Times New Roman" w:hAnsi="Times New Roman" w:cs="Times New Roman"/>
          <w:b/>
          <w:sz w:val="24"/>
          <w:szCs w:val="24"/>
        </w:rPr>
        <w:t xml:space="preserve"> Peer Support of the Treatment sites(MTC/ DTCs/Mizoram SACS)</w:t>
      </w:r>
      <w:r w:rsidRPr="0033618E">
        <w:rPr>
          <w:rFonts w:ascii="Times New Roman" w:hAnsi="Times New Roman" w:cs="Times New Roman"/>
          <w:b/>
          <w:sz w:val="24"/>
          <w:szCs w:val="24"/>
        </w:rPr>
        <w:t>:</w:t>
      </w:r>
    </w:p>
    <w:p w:rsidR="00C21ABC" w:rsidRPr="00A45683" w:rsidRDefault="00C21ABC" w:rsidP="00C21ABC">
      <w:pPr>
        <w:pStyle w:val="ListParagraph"/>
        <w:spacing w:after="0"/>
        <w:jc w:val="both"/>
        <w:rPr>
          <w:rFonts w:ascii="Times New Roman" w:hAnsi="Times New Roman" w:cs="Times New Roman"/>
          <w:b/>
          <w:sz w:val="24"/>
          <w:szCs w:val="24"/>
        </w:rPr>
      </w:pPr>
      <w:r>
        <w:rPr>
          <w:rFonts w:ascii="Times New Roman" w:hAnsi="Times New Roman" w:cs="Times New Roman"/>
          <w:sz w:val="24"/>
          <w:szCs w:val="24"/>
        </w:rPr>
        <w:t xml:space="preserve">1 Day Training of 8 Peer Support, 8 Pharmacist, 8 DEOs, 26 Nurses &amp; 10 Counselors – from Aizawl East, Aizawl West, Lunglei, </w:t>
      </w:r>
      <w:proofErr w:type="spellStart"/>
      <w:r>
        <w:rPr>
          <w:rFonts w:ascii="Times New Roman" w:hAnsi="Times New Roman" w:cs="Times New Roman"/>
          <w:sz w:val="24"/>
          <w:szCs w:val="24"/>
        </w:rPr>
        <w:t>Champhai</w:t>
      </w:r>
      <w:proofErr w:type="spellEnd"/>
      <w:r>
        <w:rPr>
          <w:rFonts w:ascii="Times New Roman" w:hAnsi="Times New Roman" w:cs="Times New Roman"/>
          <w:sz w:val="24"/>
          <w:szCs w:val="24"/>
        </w:rPr>
        <w:t xml:space="preserve">, Mamit, </w:t>
      </w:r>
      <w:proofErr w:type="spellStart"/>
      <w:r>
        <w:rPr>
          <w:rFonts w:ascii="Times New Roman" w:hAnsi="Times New Roman" w:cs="Times New Roman"/>
          <w:sz w:val="24"/>
          <w:szCs w:val="24"/>
        </w:rPr>
        <w:t>Lawngtlai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Serchhip</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Kolasib</w:t>
      </w:r>
      <w:proofErr w:type="spellEnd"/>
      <w:r>
        <w:rPr>
          <w:rFonts w:ascii="Times New Roman" w:hAnsi="Times New Roman" w:cs="Times New Roman"/>
          <w:sz w:val="24"/>
          <w:szCs w:val="24"/>
        </w:rPr>
        <w:t xml:space="preserve"> is proposed as </w:t>
      </w:r>
      <w:proofErr w:type="gramStart"/>
      <w:r>
        <w:rPr>
          <w:rFonts w:ascii="Times New Roman" w:hAnsi="Times New Roman" w:cs="Times New Roman"/>
          <w:sz w:val="24"/>
          <w:szCs w:val="24"/>
        </w:rPr>
        <w:t>below</w:t>
      </w:r>
      <w:r>
        <w:rPr>
          <w:rFonts w:ascii="Times New Roman" w:hAnsi="Times New Roman" w:cs="Times New Roman"/>
          <w:b/>
          <w:sz w:val="24"/>
          <w:szCs w:val="24"/>
        </w:rPr>
        <w:t>:-</w:t>
      </w:r>
      <w:proofErr w:type="gramEnd"/>
      <w:r w:rsidRPr="00A45683">
        <w:rPr>
          <w:rFonts w:ascii="Times New Roman" w:hAnsi="Times New Roman" w:cs="Times New Roman"/>
          <w:b/>
          <w:sz w:val="24"/>
          <w:szCs w:val="24"/>
        </w:rPr>
        <w:tab/>
      </w:r>
    </w:p>
    <w:p w:rsidR="00C21ABC" w:rsidRDefault="00C21ABC" w:rsidP="00C21ABC">
      <w:pPr>
        <w:spacing w:after="0"/>
        <w:jc w:val="both"/>
        <w:rPr>
          <w:rFonts w:ascii="Times New Roman" w:hAnsi="Times New Roman" w:cs="Times New Roman"/>
          <w:b/>
          <w:sz w:val="24"/>
          <w:szCs w:val="24"/>
        </w:rPr>
      </w:pPr>
      <w:r>
        <w:rPr>
          <w:rFonts w:ascii="Times New Roman" w:hAnsi="Times New Roman" w:cs="Times New Roman"/>
          <w:b/>
          <w:sz w:val="24"/>
          <w:szCs w:val="24"/>
        </w:rPr>
        <w:tab/>
        <w:t>*Please note that training has been clubbed under 1 Budget Head for Peer Support, Pharmacists, DEOs, Counselors and Nurses.</w:t>
      </w:r>
    </w:p>
    <w:p w:rsidR="00C21ABC" w:rsidRPr="00311BC6" w:rsidRDefault="00C21ABC" w:rsidP="00C21ABC">
      <w:pPr>
        <w:spacing w:after="0"/>
        <w:jc w:val="both"/>
        <w:rPr>
          <w:rFonts w:ascii="Times New Roman" w:hAnsi="Times New Roman" w:cs="Times New Roman"/>
          <w:b/>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67"/>
        <w:gridCol w:w="3543"/>
        <w:gridCol w:w="1276"/>
        <w:gridCol w:w="851"/>
        <w:gridCol w:w="850"/>
        <w:gridCol w:w="1276"/>
      </w:tblGrid>
      <w:tr w:rsidR="00C21ABC" w:rsidRPr="00460DF0"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FMR CODE</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Default="00C21ABC" w:rsidP="005917A0">
            <w:pPr>
              <w:pStyle w:val="NoSpacing"/>
              <w:tabs>
                <w:tab w:val="center" w:pos="2018"/>
              </w:tabs>
              <w:jc w:val="center"/>
              <w:rPr>
                <w:rFonts w:ascii="Times New Roman" w:hAnsi="Times New Roman" w:cs="Times New Roman"/>
                <w:b/>
                <w:color w:val="000000" w:themeColor="text1"/>
                <w:sz w:val="24"/>
                <w:szCs w:val="24"/>
              </w:rPr>
            </w:pPr>
            <w:proofErr w:type="spellStart"/>
            <w:r>
              <w:rPr>
                <w:rFonts w:ascii="Times New Roman" w:hAnsi="Times New Roman" w:cs="Times New Roman"/>
                <w:b/>
                <w:color w:val="000000" w:themeColor="text1"/>
                <w:sz w:val="24"/>
                <w:szCs w:val="24"/>
              </w:rPr>
              <w:t>Sl</w:t>
            </w:r>
            <w:proofErr w:type="spellEnd"/>
            <w:r>
              <w:rPr>
                <w:rFonts w:ascii="Times New Roman" w:hAnsi="Times New Roman" w:cs="Times New Roman"/>
                <w:b/>
                <w:color w:val="000000" w:themeColor="text1"/>
                <w:sz w:val="24"/>
                <w:szCs w:val="24"/>
              </w:rPr>
              <w:t xml:space="preserve"> No</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No of days</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p>
        </w:tc>
      </w:tr>
      <w:tr w:rsidR="00C21ABC" w:rsidRPr="00460DF0" w:rsidTr="005917A0">
        <w:trPr>
          <w:trHeight w:val="306"/>
        </w:trPr>
        <w:tc>
          <w:tcPr>
            <w:tcW w:w="1135" w:type="dxa"/>
            <w:vMerge w:val="restart"/>
            <w:tcBorders>
              <w:top w:val="single" w:sz="4" w:space="0" w:color="auto"/>
              <w:left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9.5.28.3</w:t>
            </w:r>
          </w:p>
        </w:tc>
        <w:tc>
          <w:tcPr>
            <w:tcW w:w="567"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r>
      <w:tr w:rsidR="00C21ABC" w:rsidRPr="00460DF0" w:rsidTr="005917A0">
        <w:trPr>
          <w:trHeight w:val="306"/>
        </w:trPr>
        <w:tc>
          <w:tcPr>
            <w:tcW w:w="1135" w:type="dxa"/>
            <w:vMerge/>
            <w:tcBorders>
              <w:left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Pr="00A5430D">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w:t>
            </w:r>
          </w:p>
        </w:tc>
        <w:tc>
          <w:tcPr>
            <w:tcW w:w="850"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9,750/-</w:t>
            </w:r>
          </w:p>
        </w:tc>
      </w:tr>
      <w:tr w:rsidR="00C21ABC" w:rsidRPr="00460DF0" w:rsidTr="005917A0">
        <w:trPr>
          <w:trHeight w:val="306"/>
        </w:trPr>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8,000/-</w:t>
            </w:r>
          </w:p>
        </w:tc>
      </w:tr>
      <w:tr w:rsidR="00C21ABC" w:rsidRPr="00460DF0" w:rsidTr="005917A0">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Materials including printing of modules</w:t>
            </w:r>
          </w:p>
        </w:tc>
        <w:tc>
          <w:tcPr>
            <w:tcW w:w="1276" w:type="dxa"/>
            <w:tcBorders>
              <w:top w:val="single" w:sz="4" w:space="0" w:color="auto"/>
              <w:left w:val="single" w:sz="4" w:space="0" w:color="auto"/>
              <w:bottom w:val="single" w:sz="4" w:space="0" w:color="auto"/>
              <w:right w:val="single" w:sz="4" w:space="0" w:color="auto"/>
            </w:tcBorders>
            <w:vAlign w:val="center"/>
            <w:hideMark/>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w:t>
            </w:r>
          </w:p>
        </w:tc>
        <w:tc>
          <w:tcPr>
            <w:tcW w:w="850" w:type="dxa"/>
            <w:tcBorders>
              <w:top w:val="single" w:sz="4" w:space="0" w:color="auto"/>
              <w:left w:val="single" w:sz="4" w:space="0" w:color="auto"/>
              <w:bottom w:val="single" w:sz="4" w:space="0" w:color="auto"/>
              <w:right w:val="single" w:sz="4" w:space="0" w:color="auto"/>
            </w:tcBorders>
            <w:hideMark/>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26,000/-</w:t>
            </w:r>
          </w:p>
        </w:tc>
      </w:tr>
      <w:tr w:rsidR="00C21ABC" w:rsidRPr="00460DF0" w:rsidTr="005917A0">
        <w:trPr>
          <w:trHeight w:val="1094"/>
        </w:trPr>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3543"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including Transit DA for trainees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1500 /- approx. for other staff</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w:t>
            </w:r>
          </w:p>
          <w:p w:rsidR="00C21ABC" w:rsidRDefault="00C21ABC" w:rsidP="005917A0">
            <w:pPr>
              <w:pStyle w:val="NoSpacing"/>
              <w:rPr>
                <w:rFonts w:ascii="Times New Roman" w:hAnsi="Times New Roman" w:cs="Times New Roman"/>
                <w:color w:val="000000" w:themeColor="text1"/>
                <w:sz w:val="24"/>
                <w:szCs w:val="24"/>
              </w:rPr>
            </w:pPr>
          </w:p>
          <w:p w:rsidR="00C21ABC" w:rsidRPr="00A5430D" w:rsidRDefault="00C21ABC" w:rsidP="005917A0">
            <w:pPr>
              <w:pStyle w:val="NoSpacing"/>
              <w:rPr>
                <w:rFonts w:ascii="Times New Roman" w:hAnsi="Times New Roman" w:cs="Times New Roman"/>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97,000/-</w:t>
            </w:r>
          </w:p>
        </w:tc>
      </w:tr>
      <w:tr w:rsidR="00C21ABC" w:rsidRPr="00460DF0" w:rsidTr="005917A0">
        <w:tc>
          <w:tcPr>
            <w:tcW w:w="1135" w:type="dxa"/>
            <w:vMerge/>
            <w:tcBorders>
              <w:left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543"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Accomodation</w:t>
            </w:r>
            <w:proofErr w:type="spellEnd"/>
            <w:r>
              <w:rPr>
                <w:rFonts w:ascii="Times New Roman" w:hAnsi="Times New Roman" w:cs="Times New Roman"/>
                <w:color w:val="000000" w:themeColor="text1"/>
                <w:sz w:val="24"/>
                <w:szCs w:val="24"/>
              </w:rPr>
              <w:t xml:space="preserve"> (for trainees)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65,000/-</w:t>
            </w:r>
          </w:p>
        </w:tc>
      </w:tr>
      <w:tr w:rsidR="00C21ABC" w:rsidRPr="00460DF0" w:rsidTr="005917A0">
        <w:tc>
          <w:tcPr>
            <w:tcW w:w="1135" w:type="dxa"/>
            <w:vMerge/>
            <w:tcBorders>
              <w:left w:val="single" w:sz="4" w:space="0" w:color="auto"/>
              <w:bottom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3543"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Miscellaneous</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7,000/-</w:t>
            </w:r>
          </w:p>
        </w:tc>
      </w:tr>
      <w:tr w:rsidR="00C21ABC" w:rsidRPr="0033618E"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65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33618E" w:rsidRDefault="00C21ABC" w:rsidP="005917A0">
            <w:pPr>
              <w:pStyle w:val="NoSpacing"/>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115DB2" w:rsidRDefault="00C21ABC" w:rsidP="005917A0">
            <w:pPr>
              <w:pStyle w:val="NoSpacing"/>
              <w:jc w:val="center"/>
              <w:rPr>
                <w:rFonts w:ascii="Times New Roman" w:hAnsi="Times New Roman" w:cs="Times New Roman"/>
                <w:b/>
                <w:sz w:val="24"/>
                <w:szCs w:val="24"/>
              </w:rPr>
            </w:pPr>
            <w:r w:rsidRPr="00115DB2">
              <w:rPr>
                <w:rFonts w:ascii="Times New Roman" w:hAnsi="Times New Roman" w:cs="Times New Roman"/>
                <w:b/>
                <w:sz w:val="24"/>
                <w:szCs w:val="24"/>
              </w:rPr>
              <w:t>2,14,750/-</w:t>
            </w:r>
          </w:p>
        </w:tc>
      </w:tr>
      <w:tr w:rsidR="00C21ABC" w:rsidRPr="0033618E"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p>
        </w:tc>
        <w:tc>
          <w:tcPr>
            <w:tcW w:w="65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33618E" w:rsidRDefault="00C21ABC" w:rsidP="005917A0">
            <w:pPr>
              <w:pStyle w:val="NoSpacing"/>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Grand Total (a + b + c)</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115DB2" w:rsidRDefault="00C21ABC" w:rsidP="005917A0">
            <w:pPr>
              <w:pStyle w:val="NoSpacing"/>
              <w:jc w:val="center"/>
              <w:rPr>
                <w:rFonts w:ascii="Times New Roman" w:hAnsi="Times New Roman" w:cs="Times New Roman"/>
                <w:b/>
                <w:sz w:val="24"/>
                <w:szCs w:val="24"/>
              </w:rPr>
            </w:pPr>
            <w:r w:rsidRPr="00115DB2">
              <w:rPr>
                <w:rFonts w:ascii="Times New Roman" w:hAnsi="Times New Roman" w:cs="Times New Roman"/>
                <w:b/>
                <w:sz w:val="24"/>
                <w:szCs w:val="24"/>
              </w:rPr>
              <w:t>7,96,050/-</w:t>
            </w:r>
          </w:p>
        </w:tc>
      </w:tr>
    </w:tbl>
    <w:p w:rsidR="00C21ABC" w:rsidRPr="00365911" w:rsidRDefault="00C21ABC" w:rsidP="00C21ABC">
      <w:pPr>
        <w:spacing w:after="0"/>
        <w:jc w:val="both"/>
        <w:rPr>
          <w:rFonts w:ascii="Times New Roman" w:hAnsi="Times New Roman" w:cs="Times New Roman"/>
          <w:b/>
          <w:sz w:val="24"/>
          <w:szCs w:val="24"/>
        </w:rPr>
      </w:pPr>
    </w:p>
    <w:p w:rsidR="00C21ABC" w:rsidRDefault="00C21ABC" w:rsidP="00C21ABC">
      <w:pPr>
        <w:spacing w:after="0"/>
        <w:jc w:val="both"/>
        <w:rPr>
          <w:rFonts w:ascii="Times New Roman" w:hAnsi="Times New Roman" w:cs="Times New Roman"/>
          <w:b/>
          <w:sz w:val="20"/>
          <w:szCs w:val="24"/>
        </w:rPr>
      </w:pPr>
    </w:p>
    <w:p w:rsidR="00841D4B" w:rsidRDefault="00841D4B" w:rsidP="00C21ABC">
      <w:pPr>
        <w:spacing w:after="0"/>
        <w:jc w:val="both"/>
        <w:rPr>
          <w:rFonts w:ascii="Times New Roman" w:hAnsi="Times New Roman" w:cs="Times New Roman"/>
          <w:b/>
          <w:sz w:val="20"/>
          <w:szCs w:val="24"/>
        </w:rPr>
      </w:pPr>
    </w:p>
    <w:p w:rsidR="00841D4B" w:rsidRDefault="00841D4B" w:rsidP="00C21ABC">
      <w:pPr>
        <w:spacing w:after="0"/>
        <w:jc w:val="both"/>
        <w:rPr>
          <w:rFonts w:ascii="Times New Roman" w:hAnsi="Times New Roman" w:cs="Times New Roman"/>
          <w:b/>
          <w:sz w:val="20"/>
          <w:szCs w:val="24"/>
        </w:rPr>
      </w:pPr>
    </w:p>
    <w:p w:rsidR="00841D4B" w:rsidRDefault="00841D4B" w:rsidP="00C21ABC">
      <w:pPr>
        <w:spacing w:after="0"/>
        <w:jc w:val="both"/>
        <w:rPr>
          <w:rFonts w:ascii="Times New Roman" w:hAnsi="Times New Roman" w:cs="Times New Roman"/>
          <w:b/>
          <w:sz w:val="20"/>
          <w:szCs w:val="24"/>
        </w:rPr>
      </w:pPr>
    </w:p>
    <w:p w:rsidR="00841D4B" w:rsidRPr="00372E6C" w:rsidRDefault="00841D4B" w:rsidP="00C21ABC">
      <w:pPr>
        <w:spacing w:after="0"/>
        <w:jc w:val="both"/>
        <w:rPr>
          <w:rFonts w:ascii="Times New Roman" w:hAnsi="Times New Roman" w:cs="Times New Roman"/>
          <w:b/>
          <w:sz w:val="20"/>
          <w:szCs w:val="24"/>
        </w:rPr>
      </w:pPr>
    </w:p>
    <w:p w:rsidR="00C21ABC" w:rsidRPr="005917A0" w:rsidRDefault="00C21ABC" w:rsidP="00BC6541">
      <w:pPr>
        <w:pStyle w:val="ListParagraph"/>
        <w:numPr>
          <w:ilvl w:val="0"/>
          <w:numId w:val="8"/>
        </w:numPr>
        <w:spacing w:after="0"/>
        <w:jc w:val="both"/>
        <w:rPr>
          <w:rFonts w:ascii="Times New Roman" w:hAnsi="Times New Roman" w:cs="Times New Roman"/>
          <w:b/>
          <w:sz w:val="24"/>
          <w:szCs w:val="24"/>
        </w:rPr>
      </w:pPr>
      <w:r w:rsidRPr="006447FB">
        <w:rPr>
          <w:rFonts w:ascii="Times New Roman" w:hAnsi="Times New Roman" w:cs="Times New Roman"/>
          <w:b/>
          <w:sz w:val="24"/>
          <w:szCs w:val="24"/>
        </w:rPr>
        <w:t>Recurring - IEC/BCC:</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708"/>
        <w:gridCol w:w="4395"/>
        <w:gridCol w:w="1134"/>
        <w:gridCol w:w="850"/>
        <w:gridCol w:w="1276"/>
      </w:tblGrid>
      <w:tr w:rsidR="00C21ABC" w:rsidRPr="00460DF0" w:rsidTr="005917A0">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Default="00C21ABC" w:rsidP="005917A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FMR CODE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Sl. No</w:t>
            </w:r>
          </w:p>
        </w:tc>
        <w:tc>
          <w:tcPr>
            <w:tcW w:w="4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A5430D" w:rsidRDefault="00C21ABC" w:rsidP="005917A0">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1ABC" w:rsidRPr="00A5430D" w:rsidRDefault="00C21ABC" w:rsidP="005917A0">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p>
        </w:tc>
      </w:tr>
      <w:tr w:rsidR="00C21ABC" w:rsidRPr="00460DF0" w:rsidTr="005917A0">
        <w:trPr>
          <w:trHeight w:val="306"/>
        </w:trPr>
        <w:tc>
          <w:tcPr>
            <w:tcW w:w="1135" w:type="dxa"/>
            <w:vMerge w:val="restart"/>
            <w:tcBorders>
              <w:top w:val="single" w:sz="4" w:space="0" w:color="auto"/>
              <w:left w:val="single" w:sz="4" w:space="0" w:color="auto"/>
              <w:right w:val="single" w:sz="4" w:space="0" w:color="auto"/>
            </w:tcBorders>
            <w:vAlign w:val="center"/>
          </w:tcPr>
          <w:p w:rsidR="00C21ABC" w:rsidRDefault="00C21ABC" w:rsidP="005917A0">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11.24.4.2</w:t>
            </w:r>
          </w:p>
        </w:tc>
        <w:tc>
          <w:tcPr>
            <w:tcW w:w="708"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5"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Awareness Campaign cum Screening camp</w:t>
            </w:r>
          </w:p>
        </w:tc>
        <w:tc>
          <w:tcPr>
            <w:tcW w:w="1134"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30,000/-</w:t>
            </w:r>
          </w:p>
        </w:tc>
      </w:tr>
      <w:tr w:rsidR="00C21ABC" w:rsidRPr="00460DF0" w:rsidTr="005917A0">
        <w:trPr>
          <w:trHeight w:val="306"/>
        </w:trPr>
        <w:tc>
          <w:tcPr>
            <w:tcW w:w="1135" w:type="dxa"/>
            <w:vMerge/>
            <w:tcBorders>
              <w:left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395"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of leaflets on Hepatitis</w:t>
            </w:r>
          </w:p>
        </w:tc>
        <w:tc>
          <w:tcPr>
            <w:tcW w:w="1134"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50,000/-</w:t>
            </w:r>
          </w:p>
        </w:tc>
      </w:tr>
      <w:tr w:rsidR="00C21ABC" w:rsidRPr="00460DF0" w:rsidTr="005917A0">
        <w:trPr>
          <w:trHeight w:val="306"/>
        </w:trPr>
        <w:tc>
          <w:tcPr>
            <w:tcW w:w="1135" w:type="dxa"/>
            <w:vMerge/>
            <w:tcBorders>
              <w:left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4395"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Sensitization meeting of media persons, NGO leaders etc</w:t>
            </w:r>
          </w:p>
        </w:tc>
        <w:tc>
          <w:tcPr>
            <w:tcW w:w="1134"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w:t>
            </w:r>
          </w:p>
        </w:tc>
      </w:tr>
      <w:tr w:rsidR="00C21ABC" w:rsidRPr="00460DF0" w:rsidTr="005917A0">
        <w:tc>
          <w:tcPr>
            <w:tcW w:w="1135" w:type="dxa"/>
            <w:vMerge/>
            <w:tcBorders>
              <w:left w:val="single" w:sz="4" w:space="0" w:color="auto"/>
              <w:right w:val="single" w:sz="4" w:space="0" w:color="auto"/>
            </w:tcBorders>
          </w:tcPr>
          <w:p w:rsidR="00C21ABC" w:rsidRDefault="00C21ABC" w:rsidP="005917A0">
            <w:pPr>
              <w:pStyle w:val="NoSpacing"/>
              <w:rPr>
                <w:rFonts w:ascii="Times New Roman" w:hAnsi="Times New Roman" w:cs="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4395" w:type="dxa"/>
            <w:tcBorders>
              <w:top w:val="single" w:sz="4" w:space="0" w:color="auto"/>
              <w:left w:val="single" w:sz="4" w:space="0" w:color="auto"/>
              <w:bottom w:val="single" w:sz="4" w:space="0" w:color="auto"/>
              <w:right w:val="single" w:sz="4" w:space="0" w:color="auto"/>
            </w:tcBorders>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of posters</w:t>
            </w:r>
          </w:p>
        </w:tc>
        <w:tc>
          <w:tcPr>
            <w:tcW w:w="1134"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276" w:type="dxa"/>
            <w:tcBorders>
              <w:top w:val="single" w:sz="4" w:space="0" w:color="auto"/>
              <w:left w:val="single" w:sz="4" w:space="0" w:color="auto"/>
              <w:bottom w:val="single" w:sz="4" w:space="0" w:color="auto"/>
              <w:right w:val="single" w:sz="4" w:space="0" w:color="auto"/>
            </w:tcBorders>
            <w:vAlign w:val="center"/>
          </w:tcPr>
          <w:p w:rsidR="00C21ABC" w:rsidRPr="00A5430D" w:rsidRDefault="00C21ABC" w:rsidP="005917A0">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w:t>
            </w:r>
          </w:p>
        </w:tc>
      </w:tr>
      <w:tr w:rsidR="00C21ABC" w:rsidRPr="006F7F05" w:rsidTr="005917A0">
        <w:tc>
          <w:tcPr>
            <w:tcW w:w="1135" w:type="dxa"/>
            <w:tcBorders>
              <w:left w:val="single" w:sz="4" w:space="0" w:color="auto"/>
              <w:right w:val="single" w:sz="4" w:space="0" w:color="auto"/>
            </w:tcBorders>
            <w:shd w:val="clear" w:color="auto" w:fill="D9D9D9" w:themeFill="background1" w:themeFillShade="D9"/>
          </w:tcPr>
          <w:p w:rsidR="00C21ABC" w:rsidRPr="006F7F05" w:rsidRDefault="00C21ABC" w:rsidP="005917A0">
            <w:pPr>
              <w:pStyle w:val="NoSpacing"/>
              <w:shd w:val="clear" w:color="auto" w:fill="FFFFFF" w:themeFill="background1"/>
              <w:rPr>
                <w:rFonts w:ascii="Times New Roman" w:hAnsi="Times New Roman" w:cs="Times New Roman"/>
                <w:b/>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6F7F05" w:rsidRDefault="00C21ABC" w:rsidP="005917A0">
            <w:pPr>
              <w:pStyle w:val="NoSpacing"/>
              <w:shd w:val="clear" w:color="auto" w:fill="FFFFFF" w:themeFill="background1"/>
              <w:rPr>
                <w:rFonts w:ascii="Times New Roman" w:hAnsi="Times New Roman" w:cs="Times New Roman"/>
                <w:b/>
                <w:color w:val="000000" w:themeColor="text1"/>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1ABC" w:rsidRPr="006F7F05" w:rsidRDefault="00C21ABC" w:rsidP="005917A0">
            <w:pPr>
              <w:pStyle w:val="NoSpacing"/>
              <w:shd w:val="clear" w:color="auto" w:fill="FFFFFF" w:themeFill="background1"/>
              <w:tabs>
                <w:tab w:val="center" w:pos="2089"/>
              </w:tabs>
              <w:rPr>
                <w:rFonts w:ascii="Times New Roman" w:hAnsi="Times New Roman" w:cs="Times New Roman"/>
                <w:b/>
                <w:color w:val="000000" w:themeColor="text1"/>
                <w:sz w:val="24"/>
                <w:szCs w:val="24"/>
              </w:rPr>
            </w:pPr>
            <w:r w:rsidRPr="006F7F05">
              <w:rPr>
                <w:rFonts w:ascii="Times New Roman" w:hAnsi="Times New Roman" w:cs="Times New Roman"/>
                <w:b/>
                <w:color w:val="000000" w:themeColor="text1"/>
                <w:sz w:val="24"/>
                <w:szCs w:val="24"/>
              </w:rPr>
              <w:t>Total</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21ABC" w:rsidRPr="006F7F05" w:rsidRDefault="00C21ABC" w:rsidP="005917A0">
            <w:pPr>
              <w:pStyle w:val="NoSpacing"/>
              <w:shd w:val="clear" w:color="auto" w:fill="FFFFFF" w:themeFill="background1"/>
              <w:rPr>
                <w:rFonts w:ascii="Times New Roman" w:hAnsi="Times New Roman" w:cs="Times New Roman"/>
                <w:b/>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21ABC" w:rsidRPr="006F7F05" w:rsidRDefault="00C21ABC" w:rsidP="005917A0">
            <w:pPr>
              <w:pStyle w:val="NoSpacing"/>
              <w:shd w:val="clear" w:color="auto" w:fill="FFFFFF" w:themeFill="background1"/>
              <w:rPr>
                <w:rFonts w:ascii="Times New Roman" w:hAnsi="Times New Roman" w:cs="Times New Roman"/>
                <w:b/>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21ABC" w:rsidRPr="006F7F05" w:rsidRDefault="00C21ABC" w:rsidP="005917A0">
            <w:pPr>
              <w:pStyle w:val="NoSpacing"/>
              <w:shd w:val="clear" w:color="auto" w:fill="FFFFFF" w:themeFill="background1"/>
              <w:rPr>
                <w:rFonts w:ascii="Times New Roman" w:hAnsi="Times New Roman" w:cs="Times New Roman"/>
                <w:b/>
                <w:color w:val="000000" w:themeColor="text1"/>
                <w:sz w:val="24"/>
                <w:szCs w:val="24"/>
              </w:rPr>
            </w:pPr>
            <w:r w:rsidRPr="006F7F05">
              <w:rPr>
                <w:rFonts w:ascii="Times New Roman" w:hAnsi="Times New Roman" w:cs="Times New Roman"/>
                <w:b/>
                <w:color w:val="000000" w:themeColor="text1"/>
                <w:sz w:val="24"/>
                <w:szCs w:val="24"/>
              </w:rPr>
              <w:t>1,00,000/-</w:t>
            </w:r>
          </w:p>
        </w:tc>
      </w:tr>
    </w:tbl>
    <w:p w:rsidR="00C21ABC" w:rsidRDefault="00C21ABC" w:rsidP="00EE1C7D">
      <w:pPr>
        <w:rPr>
          <w:rFonts w:ascii="Times New Roman" w:hAnsi="Times New Roman" w:cs="Times New Roman"/>
          <w:b/>
          <w:sz w:val="24"/>
          <w:szCs w:val="24"/>
        </w:rPr>
      </w:pPr>
    </w:p>
    <w:p w:rsidR="00106DB1" w:rsidRDefault="00841D4B" w:rsidP="00841D4B">
      <w:pPr>
        <w:pStyle w:val="ListParagraph"/>
        <w:numPr>
          <w:ilvl w:val="0"/>
          <w:numId w:val="8"/>
        </w:numPr>
        <w:spacing w:after="0"/>
        <w:jc w:val="both"/>
        <w:rPr>
          <w:rFonts w:ascii="Times New Roman" w:hAnsi="Times New Roman" w:cs="Times New Roman"/>
          <w:b/>
          <w:sz w:val="24"/>
          <w:szCs w:val="24"/>
          <w:u w:val="single"/>
        </w:rPr>
      </w:pPr>
      <w:r w:rsidRPr="00841D4B">
        <w:rPr>
          <w:rFonts w:ascii="Times New Roman" w:hAnsi="Times New Roman" w:cs="Times New Roman"/>
          <w:b/>
          <w:sz w:val="24"/>
          <w:szCs w:val="24"/>
          <w:u w:val="single"/>
        </w:rPr>
        <w:t xml:space="preserve"> </w:t>
      </w:r>
      <w:r w:rsidR="00106DB1" w:rsidRPr="00841D4B">
        <w:rPr>
          <w:rFonts w:ascii="Times New Roman" w:hAnsi="Times New Roman" w:cs="Times New Roman"/>
          <w:b/>
          <w:sz w:val="24"/>
          <w:szCs w:val="24"/>
          <w:u w:val="single"/>
        </w:rPr>
        <w:t xml:space="preserve">Drugs Warehouse and </w:t>
      </w:r>
      <w:proofErr w:type="gramStart"/>
      <w:r w:rsidR="00106DB1" w:rsidRPr="00841D4B">
        <w:rPr>
          <w:rFonts w:ascii="Times New Roman" w:hAnsi="Times New Roman" w:cs="Times New Roman"/>
          <w:b/>
          <w:sz w:val="24"/>
          <w:szCs w:val="24"/>
          <w:u w:val="single"/>
        </w:rPr>
        <w:t>Logistics</w:t>
      </w:r>
      <w:r>
        <w:rPr>
          <w:rFonts w:ascii="Times New Roman" w:hAnsi="Times New Roman" w:cs="Times New Roman"/>
          <w:b/>
          <w:sz w:val="24"/>
          <w:szCs w:val="24"/>
          <w:u w:val="single"/>
        </w:rPr>
        <w:t xml:space="preserve"> :</w:t>
      </w:r>
      <w:proofErr w:type="gramEnd"/>
      <w:r>
        <w:rPr>
          <w:rFonts w:ascii="Times New Roman" w:hAnsi="Times New Roman" w:cs="Times New Roman"/>
          <w:b/>
          <w:sz w:val="24"/>
          <w:szCs w:val="24"/>
          <w:u w:val="single"/>
        </w:rPr>
        <w:t>-</w:t>
      </w:r>
    </w:p>
    <w:p w:rsidR="00841D4B" w:rsidRPr="00841D4B" w:rsidRDefault="00841D4B" w:rsidP="00841D4B">
      <w:pPr>
        <w:pStyle w:val="ListParagraph"/>
        <w:spacing w:after="0"/>
        <w:ind w:left="644"/>
        <w:jc w:val="both"/>
        <w:rPr>
          <w:rFonts w:ascii="Times New Roman" w:hAnsi="Times New Roman" w:cs="Times New Roman"/>
          <w:b/>
          <w:sz w:val="24"/>
          <w:szCs w:val="24"/>
          <w:u w:val="single"/>
        </w:rPr>
      </w:pPr>
      <w:r>
        <w:rPr>
          <w:rFonts w:ascii="Times New Roman" w:hAnsi="Times New Roman" w:cs="Times New Roman"/>
          <w:color w:val="000000" w:themeColor="text1"/>
          <w:sz w:val="24"/>
          <w:szCs w:val="24"/>
        </w:rPr>
        <w:t>Transport of samples for Viral load testing/Drugs etc.</w:t>
      </w:r>
    </w:p>
    <w:p w:rsidR="00841D4B" w:rsidRPr="00841D4B" w:rsidRDefault="00841D4B" w:rsidP="00841D4B">
      <w:pPr>
        <w:pStyle w:val="ListParagraph"/>
        <w:spacing w:after="0"/>
        <w:ind w:left="644"/>
        <w:jc w:val="both"/>
        <w:rPr>
          <w:rFonts w:ascii="Times New Roman" w:hAnsi="Times New Roman" w:cs="Times New Roman"/>
          <w:b/>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708"/>
        <w:gridCol w:w="4395"/>
        <w:gridCol w:w="1134"/>
        <w:gridCol w:w="850"/>
        <w:gridCol w:w="1276"/>
      </w:tblGrid>
      <w:tr w:rsidR="00106DB1" w:rsidRPr="00460DF0" w:rsidTr="003A5789">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DB1" w:rsidRDefault="00106DB1" w:rsidP="003A5789">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FMR CODE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DB1" w:rsidRPr="00A5430D" w:rsidRDefault="00106DB1" w:rsidP="003A5789">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Sl. No</w:t>
            </w:r>
          </w:p>
        </w:tc>
        <w:tc>
          <w:tcPr>
            <w:tcW w:w="4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DB1" w:rsidRPr="00A5430D" w:rsidRDefault="00106DB1" w:rsidP="003A5789">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06DB1" w:rsidRPr="00A5430D" w:rsidRDefault="00106DB1" w:rsidP="003A5789">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DB1" w:rsidRPr="00A5430D" w:rsidRDefault="00106DB1" w:rsidP="003A5789">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06DB1" w:rsidRPr="00A5430D" w:rsidRDefault="00106DB1" w:rsidP="003A5789">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p>
        </w:tc>
      </w:tr>
      <w:tr w:rsidR="00106DB1" w:rsidRPr="00460DF0" w:rsidTr="003A5789">
        <w:trPr>
          <w:trHeight w:val="306"/>
        </w:trPr>
        <w:tc>
          <w:tcPr>
            <w:tcW w:w="1135" w:type="dxa"/>
            <w:tcBorders>
              <w:top w:val="single" w:sz="4" w:space="0" w:color="auto"/>
              <w:left w:val="single" w:sz="4" w:space="0" w:color="auto"/>
              <w:right w:val="single" w:sz="4" w:space="0" w:color="auto"/>
            </w:tcBorders>
            <w:vAlign w:val="center"/>
          </w:tcPr>
          <w:p w:rsidR="00106DB1" w:rsidRDefault="00106DB1" w:rsidP="003A5789">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14.2.13</w:t>
            </w:r>
          </w:p>
        </w:tc>
        <w:tc>
          <w:tcPr>
            <w:tcW w:w="708" w:type="dxa"/>
            <w:tcBorders>
              <w:top w:val="single" w:sz="4" w:space="0" w:color="auto"/>
              <w:left w:val="single" w:sz="4" w:space="0" w:color="auto"/>
              <w:bottom w:val="single" w:sz="4" w:space="0" w:color="auto"/>
              <w:right w:val="single" w:sz="4" w:space="0" w:color="auto"/>
            </w:tcBorders>
          </w:tcPr>
          <w:p w:rsidR="00106DB1" w:rsidRPr="00A5430D" w:rsidRDefault="00106DB1" w:rsidP="003A5789">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395" w:type="dxa"/>
            <w:tcBorders>
              <w:top w:val="single" w:sz="4" w:space="0" w:color="auto"/>
              <w:left w:val="single" w:sz="4" w:space="0" w:color="auto"/>
              <w:bottom w:val="single" w:sz="4" w:space="0" w:color="auto"/>
              <w:right w:val="single" w:sz="4" w:space="0" w:color="auto"/>
            </w:tcBorders>
          </w:tcPr>
          <w:p w:rsidR="00106DB1" w:rsidRPr="00A5430D" w:rsidRDefault="00106DB1" w:rsidP="003A5789">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Transport of samples for Viral load testing/Drugs etc.</w:t>
            </w:r>
          </w:p>
        </w:tc>
        <w:tc>
          <w:tcPr>
            <w:tcW w:w="1134" w:type="dxa"/>
            <w:tcBorders>
              <w:top w:val="single" w:sz="4" w:space="0" w:color="auto"/>
              <w:left w:val="single" w:sz="4" w:space="0" w:color="auto"/>
              <w:bottom w:val="single" w:sz="4" w:space="0" w:color="auto"/>
              <w:right w:val="single" w:sz="4" w:space="0" w:color="auto"/>
            </w:tcBorders>
            <w:vAlign w:val="center"/>
          </w:tcPr>
          <w:p w:rsidR="00106DB1" w:rsidRPr="00A5430D" w:rsidRDefault="00106DB1" w:rsidP="003A5789">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20000</w:t>
            </w:r>
          </w:p>
        </w:tc>
        <w:tc>
          <w:tcPr>
            <w:tcW w:w="850" w:type="dxa"/>
            <w:tcBorders>
              <w:top w:val="single" w:sz="4" w:space="0" w:color="auto"/>
              <w:left w:val="single" w:sz="4" w:space="0" w:color="auto"/>
              <w:bottom w:val="single" w:sz="4" w:space="0" w:color="auto"/>
              <w:right w:val="single" w:sz="4" w:space="0" w:color="auto"/>
            </w:tcBorders>
            <w:vAlign w:val="center"/>
          </w:tcPr>
          <w:p w:rsidR="00106DB1" w:rsidRPr="00A5430D" w:rsidRDefault="00106DB1" w:rsidP="003A5789">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1276" w:type="dxa"/>
            <w:tcBorders>
              <w:top w:val="single" w:sz="4" w:space="0" w:color="auto"/>
              <w:left w:val="single" w:sz="4" w:space="0" w:color="auto"/>
              <w:bottom w:val="single" w:sz="4" w:space="0" w:color="auto"/>
              <w:right w:val="single" w:sz="4" w:space="0" w:color="auto"/>
            </w:tcBorders>
            <w:vAlign w:val="center"/>
          </w:tcPr>
          <w:p w:rsidR="00106DB1" w:rsidRPr="00A5430D" w:rsidRDefault="00106DB1" w:rsidP="003A5789">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841D4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60,000/-</w:t>
            </w:r>
          </w:p>
        </w:tc>
      </w:tr>
      <w:tr w:rsidR="00106DB1" w:rsidRPr="006F7F05" w:rsidTr="003A5789">
        <w:tc>
          <w:tcPr>
            <w:tcW w:w="1135" w:type="dxa"/>
            <w:tcBorders>
              <w:left w:val="single" w:sz="4" w:space="0" w:color="auto"/>
              <w:right w:val="single" w:sz="4" w:space="0" w:color="auto"/>
            </w:tcBorders>
            <w:shd w:val="clear" w:color="auto" w:fill="D9D9D9" w:themeFill="background1" w:themeFillShade="D9"/>
          </w:tcPr>
          <w:p w:rsidR="00106DB1" w:rsidRPr="006F7F05" w:rsidRDefault="00106DB1" w:rsidP="003A5789">
            <w:pPr>
              <w:pStyle w:val="NoSpacing"/>
              <w:shd w:val="clear" w:color="auto" w:fill="FFFFFF" w:themeFill="background1"/>
              <w:rPr>
                <w:rFonts w:ascii="Times New Roman" w:hAnsi="Times New Roman" w:cs="Times New Roman"/>
                <w:b/>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DB1" w:rsidRPr="006F7F05" w:rsidRDefault="00106DB1" w:rsidP="003A5789">
            <w:pPr>
              <w:pStyle w:val="NoSpacing"/>
              <w:shd w:val="clear" w:color="auto" w:fill="FFFFFF" w:themeFill="background1"/>
              <w:rPr>
                <w:rFonts w:ascii="Times New Roman" w:hAnsi="Times New Roman" w:cs="Times New Roman"/>
                <w:b/>
                <w:color w:val="000000" w:themeColor="text1"/>
                <w:sz w:val="24"/>
                <w:szCs w:val="24"/>
              </w:rPr>
            </w:pPr>
          </w:p>
        </w:tc>
        <w:tc>
          <w:tcPr>
            <w:tcW w:w="4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06DB1" w:rsidRPr="006F7F05" w:rsidRDefault="00106DB1" w:rsidP="003A5789">
            <w:pPr>
              <w:pStyle w:val="NoSpacing"/>
              <w:shd w:val="clear" w:color="auto" w:fill="FFFFFF" w:themeFill="background1"/>
              <w:tabs>
                <w:tab w:val="center" w:pos="2089"/>
              </w:tabs>
              <w:rPr>
                <w:rFonts w:ascii="Times New Roman" w:hAnsi="Times New Roman" w:cs="Times New Roman"/>
                <w:b/>
                <w:color w:val="000000" w:themeColor="text1"/>
                <w:sz w:val="24"/>
                <w:szCs w:val="24"/>
              </w:rPr>
            </w:pPr>
            <w:r w:rsidRPr="006F7F05">
              <w:rPr>
                <w:rFonts w:ascii="Times New Roman" w:hAnsi="Times New Roman" w:cs="Times New Roman"/>
                <w:b/>
                <w:color w:val="000000" w:themeColor="text1"/>
                <w:sz w:val="24"/>
                <w:szCs w:val="24"/>
              </w:rPr>
              <w:t>Total</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6DB1" w:rsidRPr="006F7F05" w:rsidRDefault="00106DB1" w:rsidP="003A5789">
            <w:pPr>
              <w:pStyle w:val="NoSpacing"/>
              <w:shd w:val="clear" w:color="auto" w:fill="FFFFFF" w:themeFill="background1"/>
              <w:rPr>
                <w:rFonts w:ascii="Times New Roman" w:hAnsi="Times New Roman" w:cs="Times New Roman"/>
                <w:b/>
                <w:color w:val="000000" w:themeColor="text1"/>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6DB1" w:rsidRPr="006F7F05" w:rsidRDefault="00106DB1" w:rsidP="003A5789">
            <w:pPr>
              <w:pStyle w:val="NoSpacing"/>
              <w:shd w:val="clear" w:color="auto" w:fill="FFFFFF" w:themeFill="background1"/>
              <w:rPr>
                <w:rFonts w:ascii="Times New Roman" w:hAnsi="Times New Roman" w:cs="Times New Roman"/>
                <w:b/>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6DB1" w:rsidRPr="00106DB1" w:rsidRDefault="00106DB1" w:rsidP="003A5789">
            <w:pPr>
              <w:pStyle w:val="NoSpacing"/>
              <w:shd w:val="clear" w:color="auto" w:fill="FFFFFF" w:themeFill="background1"/>
              <w:rPr>
                <w:rFonts w:ascii="Times New Roman" w:hAnsi="Times New Roman" w:cs="Times New Roman"/>
                <w:b/>
                <w:color w:val="000000" w:themeColor="text1"/>
                <w:sz w:val="24"/>
                <w:szCs w:val="24"/>
              </w:rPr>
            </w:pPr>
            <w:r w:rsidRPr="00106DB1">
              <w:rPr>
                <w:rFonts w:ascii="Times New Roman" w:hAnsi="Times New Roman" w:cs="Times New Roman"/>
                <w:b/>
                <w:color w:val="000000" w:themeColor="text1"/>
                <w:sz w:val="24"/>
                <w:szCs w:val="24"/>
              </w:rPr>
              <w:t>1</w:t>
            </w:r>
            <w:r w:rsidR="00841D4B">
              <w:rPr>
                <w:rFonts w:ascii="Times New Roman" w:hAnsi="Times New Roman" w:cs="Times New Roman"/>
                <w:b/>
                <w:color w:val="000000" w:themeColor="text1"/>
                <w:sz w:val="24"/>
                <w:szCs w:val="24"/>
              </w:rPr>
              <w:t>,</w:t>
            </w:r>
            <w:r w:rsidRPr="00106DB1">
              <w:rPr>
                <w:rFonts w:ascii="Times New Roman" w:hAnsi="Times New Roman" w:cs="Times New Roman"/>
                <w:b/>
                <w:color w:val="000000" w:themeColor="text1"/>
                <w:sz w:val="24"/>
                <w:szCs w:val="24"/>
              </w:rPr>
              <w:t>60,000/-</w:t>
            </w:r>
          </w:p>
        </w:tc>
      </w:tr>
    </w:tbl>
    <w:p w:rsidR="00106DB1" w:rsidRDefault="00106DB1" w:rsidP="00106DB1">
      <w:pPr>
        <w:rPr>
          <w:rFonts w:ascii="Times New Roman" w:hAnsi="Times New Roman" w:cs="Times New Roman"/>
          <w:b/>
          <w:sz w:val="24"/>
          <w:szCs w:val="24"/>
        </w:rPr>
      </w:pPr>
    </w:p>
    <w:p w:rsidR="002065A1" w:rsidRPr="00BC6541" w:rsidRDefault="00EE1C7D" w:rsidP="00BC6541">
      <w:pPr>
        <w:pStyle w:val="ListParagraph"/>
        <w:numPr>
          <w:ilvl w:val="0"/>
          <w:numId w:val="8"/>
        </w:numPr>
        <w:spacing w:after="200" w:line="276" w:lineRule="auto"/>
        <w:rPr>
          <w:rFonts w:ascii="Times New Roman" w:hAnsi="Times New Roman" w:cs="Times New Roman"/>
          <w:b/>
          <w:color w:val="FF0000"/>
          <w:sz w:val="24"/>
          <w:szCs w:val="24"/>
          <w:u w:val="single"/>
        </w:rPr>
      </w:pPr>
      <w:r w:rsidRPr="00BC6541">
        <w:rPr>
          <w:rFonts w:ascii="Times New Roman" w:hAnsi="Times New Roman" w:cs="Times New Roman"/>
          <w:b/>
          <w:sz w:val="24"/>
          <w:szCs w:val="24"/>
          <w:u w:val="single"/>
        </w:rPr>
        <w:t xml:space="preserve"> State Viral Hepatitis Management Unit (SVHMU)</w:t>
      </w:r>
      <w:r w:rsidR="00B77A2D" w:rsidRPr="00BC6541">
        <w:rPr>
          <w:rFonts w:ascii="Times New Roman" w:hAnsi="Times New Roman" w:cs="Times New Roman"/>
          <w:b/>
          <w:sz w:val="24"/>
          <w:szCs w:val="24"/>
          <w:u w:val="single"/>
        </w:rPr>
        <w:t xml:space="preserve"> / State Coordination Unit</w:t>
      </w:r>
      <w:r w:rsidR="00B77A2D" w:rsidRPr="00BC6541">
        <w:rPr>
          <w:rFonts w:ascii="Times New Roman" w:hAnsi="Times New Roman" w:cs="Times New Roman"/>
          <w:b/>
          <w:sz w:val="24"/>
          <w:szCs w:val="24"/>
        </w:rPr>
        <w:t>*</w:t>
      </w:r>
      <w:r w:rsidR="00B77A2D" w:rsidRPr="00BC6541">
        <w:rPr>
          <w:rFonts w:ascii="Times New Roman" w:hAnsi="Times New Roman" w:cs="Times New Roman"/>
          <w:sz w:val="24"/>
          <w:szCs w:val="24"/>
        </w:rPr>
        <w:t xml:space="preserve">Human Resource for SVHMU (Project Coordinator) </w:t>
      </w:r>
      <w:r w:rsidR="00932815" w:rsidRPr="00BC6541">
        <w:rPr>
          <w:rFonts w:ascii="Times New Roman" w:hAnsi="Times New Roman" w:cs="Times New Roman"/>
          <w:sz w:val="24"/>
          <w:szCs w:val="24"/>
        </w:rPr>
        <w:t>has been</w:t>
      </w:r>
      <w:r w:rsidR="00B77A2D" w:rsidRPr="00BC6541">
        <w:rPr>
          <w:rFonts w:ascii="Times New Roman" w:hAnsi="Times New Roman" w:cs="Times New Roman"/>
          <w:sz w:val="24"/>
          <w:szCs w:val="24"/>
        </w:rPr>
        <w:t xml:space="preserve"> met form the existing staff.</w:t>
      </w:r>
      <w:r w:rsidR="00050570" w:rsidRPr="00BC6541">
        <w:rPr>
          <w:rFonts w:ascii="Times New Roman" w:hAnsi="Times New Roman" w:cs="Times New Roman"/>
          <w:b/>
          <w:sz w:val="24"/>
          <w:szCs w:val="24"/>
        </w:rPr>
        <w:tab/>
      </w:r>
    </w:p>
    <w:p w:rsidR="00F01727" w:rsidRDefault="00C05792" w:rsidP="006D490B">
      <w:pPr>
        <w:pStyle w:val="ListParagraph"/>
        <w:numPr>
          <w:ilvl w:val="0"/>
          <w:numId w:val="9"/>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Recurring - </w:t>
      </w:r>
      <w:r w:rsidR="00B92E14">
        <w:rPr>
          <w:rFonts w:ascii="Times New Roman" w:hAnsi="Times New Roman" w:cs="Times New Roman"/>
          <w:b/>
          <w:sz w:val="24"/>
          <w:szCs w:val="24"/>
        </w:rPr>
        <w:t>Travel</w:t>
      </w:r>
      <w:r w:rsidR="002065A1" w:rsidRPr="00050570">
        <w:rPr>
          <w:rFonts w:ascii="Times New Roman" w:hAnsi="Times New Roman" w:cs="Times New Roman"/>
          <w:b/>
          <w:sz w:val="24"/>
          <w:szCs w:val="24"/>
        </w:rPr>
        <w:t xml:space="preserve"> expenses for </w:t>
      </w:r>
      <w:r w:rsidR="00B92E14">
        <w:rPr>
          <w:rFonts w:ascii="Times New Roman" w:hAnsi="Times New Roman" w:cs="Times New Roman"/>
          <w:b/>
          <w:sz w:val="24"/>
          <w:szCs w:val="24"/>
        </w:rPr>
        <w:t>monitoring of Site/ Field Visits</w:t>
      </w:r>
      <w:r w:rsidR="002065A1" w:rsidRPr="00050570">
        <w:rPr>
          <w:rFonts w:ascii="Times New Roman" w:hAnsi="Times New Roman" w:cs="Times New Roman"/>
          <w:b/>
          <w:sz w:val="24"/>
          <w:szCs w:val="24"/>
        </w:rPr>
        <w:t>:</w:t>
      </w:r>
    </w:p>
    <w:p w:rsidR="002065A1" w:rsidRDefault="002065A1" w:rsidP="001D03DE">
      <w:pPr>
        <w:pStyle w:val="ListParagraph"/>
        <w:spacing w:after="0"/>
        <w:jc w:val="both"/>
        <w:rPr>
          <w:rFonts w:ascii="Times New Roman" w:hAnsi="Times New Roman" w:cs="Times New Roman"/>
          <w:sz w:val="24"/>
          <w:szCs w:val="24"/>
        </w:rPr>
      </w:pPr>
    </w:p>
    <w:tbl>
      <w:tblPr>
        <w:tblStyle w:val="TableGrid"/>
        <w:tblW w:w="9889" w:type="dxa"/>
        <w:tblLook w:val="04A0" w:firstRow="1" w:lastRow="0" w:firstColumn="1" w:lastColumn="0" w:noHBand="0" w:noVBand="1"/>
      </w:tblPr>
      <w:tblGrid>
        <w:gridCol w:w="804"/>
        <w:gridCol w:w="1296"/>
        <w:gridCol w:w="3038"/>
        <w:gridCol w:w="1941"/>
        <w:gridCol w:w="1137"/>
        <w:gridCol w:w="1673"/>
      </w:tblGrid>
      <w:tr w:rsidR="000C1633" w:rsidRPr="00E059B9" w:rsidTr="000C1633">
        <w:tc>
          <w:tcPr>
            <w:tcW w:w="817" w:type="dxa"/>
            <w:shd w:val="clear" w:color="auto" w:fill="E7E6E6" w:themeFill="background2"/>
            <w:vAlign w:val="center"/>
          </w:tcPr>
          <w:p w:rsidR="000C1633" w:rsidRPr="00E059B9" w:rsidRDefault="000C1633" w:rsidP="000C1633">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134" w:type="dxa"/>
            <w:shd w:val="clear" w:color="auto" w:fill="E7E6E6" w:themeFill="background2"/>
            <w:vAlign w:val="center"/>
          </w:tcPr>
          <w:p w:rsidR="000C1633" w:rsidRPr="00E059B9" w:rsidRDefault="000C1633" w:rsidP="000C1633">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3119" w:type="dxa"/>
            <w:shd w:val="clear" w:color="auto" w:fill="E7E6E6" w:themeFill="background2"/>
            <w:vAlign w:val="center"/>
          </w:tcPr>
          <w:p w:rsidR="000C1633" w:rsidRPr="00E059B9" w:rsidRDefault="000C1633" w:rsidP="000C1633">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981" w:type="dxa"/>
            <w:shd w:val="clear" w:color="auto" w:fill="E7E6E6" w:themeFill="background2"/>
            <w:vAlign w:val="center"/>
          </w:tcPr>
          <w:p w:rsidR="000C1633" w:rsidRPr="00E059B9" w:rsidRDefault="000C1633" w:rsidP="000C1633">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137" w:type="dxa"/>
            <w:shd w:val="clear" w:color="auto" w:fill="E7E6E6" w:themeFill="background2"/>
            <w:vAlign w:val="center"/>
          </w:tcPr>
          <w:p w:rsidR="000C1633" w:rsidRPr="00E059B9" w:rsidRDefault="000C1633" w:rsidP="000C1633">
            <w:pPr>
              <w:jc w:val="center"/>
              <w:rPr>
                <w:rFonts w:ascii="Times New Roman" w:hAnsi="Times New Roman" w:cs="Times New Roman"/>
                <w:b/>
                <w:sz w:val="24"/>
                <w:szCs w:val="24"/>
              </w:rPr>
            </w:pPr>
            <w:r>
              <w:rPr>
                <w:rFonts w:ascii="Times New Roman" w:hAnsi="Times New Roman" w:cs="Times New Roman"/>
                <w:b/>
                <w:sz w:val="24"/>
                <w:szCs w:val="24"/>
              </w:rPr>
              <w:t>Quantity</w:t>
            </w:r>
          </w:p>
        </w:tc>
        <w:tc>
          <w:tcPr>
            <w:tcW w:w="1701" w:type="dxa"/>
            <w:shd w:val="clear" w:color="auto" w:fill="E7E6E6" w:themeFill="background2"/>
            <w:vAlign w:val="center"/>
          </w:tcPr>
          <w:p w:rsidR="000C1633" w:rsidRDefault="000C1633" w:rsidP="000C1633">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p w:rsidR="000C1633" w:rsidRPr="00E059B9" w:rsidRDefault="000C1633" w:rsidP="000C1633">
            <w:pPr>
              <w:jc w:val="center"/>
              <w:rPr>
                <w:rFonts w:ascii="Times New Roman" w:hAnsi="Times New Roman" w:cs="Times New Roman"/>
                <w:b/>
                <w:sz w:val="24"/>
                <w:szCs w:val="24"/>
              </w:rPr>
            </w:pPr>
            <w:r>
              <w:rPr>
                <w:rFonts w:ascii="Times New Roman" w:hAnsi="Times New Roman" w:cs="Times New Roman"/>
                <w:b/>
                <w:sz w:val="24"/>
                <w:szCs w:val="24"/>
              </w:rPr>
              <w:t>(Rs)</w:t>
            </w:r>
          </w:p>
        </w:tc>
      </w:tr>
      <w:tr w:rsidR="000C1633" w:rsidRPr="00E059B9" w:rsidTr="000C1633">
        <w:trPr>
          <w:trHeight w:val="349"/>
        </w:trPr>
        <w:tc>
          <w:tcPr>
            <w:tcW w:w="817" w:type="dxa"/>
            <w:vAlign w:val="center"/>
          </w:tcPr>
          <w:p w:rsidR="000C1633" w:rsidRPr="00E059B9" w:rsidRDefault="000C1633" w:rsidP="000C1633">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0C1633" w:rsidRPr="00E059B9" w:rsidRDefault="00B92E14" w:rsidP="000C1633">
            <w:pPr>
              <w:jc w:val="center"/>
              <w:rPr>
                <w:rFonts w:ascii="Times New Roman" w:hAnsi="Times New Roman" w:cs="Times New Roman"/>
                <w:sz w:val="24"/>
                <w:szCs w:val="24"/>
              </w:rPr>
            </w:pPr>
            <w:r>
              <w:rPr>
                <w:rFonts w:ascii="Times New Roman" w:hAnsi="Times New Roman" w:cs="Times New Roman"/>
                <w:sz w:val="24"/>
                <w:szCs w:val="24"/>
              </w:rPr>
              <w:t>16.1.3.1.16</w:t>
            </w:r>
          </w:p>
        </w:tc>
        <w:tc>
          <w:tcPr>
            <w:tcW w:w="3119" w:type="dxa"/>
            <w:vAlign w:val="center"/>
          </w:tcPr>
          <w:p w:rsidR="000C1633" w:rsidRPr="001D03DE" w:rsidRDefault="000C1633" w:rsidP="000C1633">
            <w:pPr>
              <w:jc w:val="center"/>
              <w:rPr>
                <w:rFonts w:ascii="Times New Roman" w:hAnsi="Times New Roman" w:cs="Times New Roman"/>
                <w:szCs w:val="24"/>
              </w:rPr>
            </w:pPr>
            <w:r w:rsidRPr="001D03DE">
              <w:rPr>
                <w:rFonts w:ascii="Times New Roman" w:hAnsi="Times New Roman" w:cs="Times New Roman"/>
                <w:szCs w:val="24"/>
              </w:rPr>
              <w:t>Travel expenses for monitoring of sites /field visits</w:t>
            </w:r>
          </w:p>
        </w:tc>
        <w:tc>
          <w:tcPr>
            <w:tcW w:w="1981" w:type="dxa"/>
            <w:vAlign w:val="center"/>
          </w:tcPr>
          <w:p w:rsidR="000C1633" w:rsidRPr="00E059B9" w:rsidRDefault="000C1633" w:rsidP="000C1633">
            <w:pPr>
              <w:jc w:val="center"/>
              <w:rPr>
                <w:rFonts w:ascii="Times New Roman" w:hAnsi="Times New Roman" w:cs="Times New Roman"/>
                <w:sz w:val="24"/>
                <w:szCs w:val="24"/>
              </w:rPr>
            </w:pPr>
            <w:r>
              <w:rPr>
                <w:rFonts w:ascii="Times New Roman" w:hAnsi="Times New Roman" w:cs="Times New Roman"/>
                <w:sz w:val="24"/>
                <w:szCs w:val="24"/>
              </w:rPr>
              <w:t xml:space="preserve"> 20,000/-</w:t>
            </w:r>
          </w:p>
        </w:tc>
        <w:tc>
          <w:tcPr>
            <w:tcW w:w="1137" w:type="dxa"/>
            <w:vAlign w:val="center"/>
          </w:tcPr>
          <w:p w:rsidR="000C1633" w:rsidRPr="00E059B9" w:rsidRDefault="000C1633" w:rsidP="000C1633">
            <w:pPr>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vAlign w:val="center"/>
          </w:tcPr>
          <w:p w:rsidR="000C1633" w:rsidRPr="00E059B9" w:rsidRDefault="000C1633" w:rsidP="000C1633">
            <w:pPr>
              <w:rPr>
                <w:rFonts w:ascii="Times New Roman" w:hAnsi="Times New Roman" w:cs="Times New Roman"/>
                <w:sz w:val="24"/>
                <w:szCs w:val="24"/>
              </w:rPr>
            </w:pPr>
            <w:r>
              <w:rPr>
                <w:rFonts w:ascii="Times New Roman" w:hAnsi="Times New Roman" w:cs="Times New Roman"/>
                <w:sz w:val="24"/>
                <w:szCs w:val="24"/>
              </w:rPr>
              <w:t xml:space="preserve">      60,000/-</w:t>
            </w:r>
          </w:p>
        </w:tc>
      </w:tr>
      <w:tr w:rsidR="000C1633" w:rsidRPr="00E059B9" w:rsidTr="000C1633">
        <w:trPr>
          <w:trHeight w:val="349"/>
        </w:trPr>
        <w:tc>
          <w:tcPr>
            <w:tcW w:w="8188" w:type="dxa"/>
            <w:gridSpan w:val="5"/>
            <w:shd w:val="clear" w:color="auto" w:fill="D5DCE4" w:themeFill="text2" w:themeFillTint="33"/>
            <w:vAlign w:val="center"/>
          </w:tcPr>
          <w:p w:rsidR="000C1633" w:rsidRPr="00E059B9" w:rsidRDefault="000C1633" w:rsidP="000C1633">
            <w:pPr>
              <w:jc w:val="center"/>
              <w:rPr>
                <w:rFonts w:ascii="Times New Roman" w:hAnsi="Times New Roman" w:cs="Times New Roman"/>
                <w:b/>
                <w:sz w:val="24"/>
                <w:szCs w:val="24"/>
              </w:rPr>
            </w:pPr>
            <w:r>
              <w:rPr>
                <w:rFonts w:ascii="Times New Roman" w:hAnsi="Times New Roman" w:cs="Times New Roman"/>
                <w:b/>
                <w:sz w:val="24"/>
                <w:szCs w:val="24"/>
              </w:rPr>
              <w:t>Total (12 months)</w:t>
            </w:r>
          </w:p>
        </w:tc>
        <w:tc>
          <w:tcPr>
            <w:tcW w:w="1701" w:type="dxa"/>
            <w:shd w:val="clear" w:color="auto" w:fill="D5DCE4" w:themeFill="text2" w:themeFillTint="33"/>
            <w:vAlign w:val="center"/>
          </w:tcPr>
          <w:p w:rsidR="000C1633" w:rsidRPr="00B92E14" w:rsidRDefault="00B92E14" w:rsidP="000C1633">
            <w:pPr>
              <w:jc w:val="center"/>
              <w:rPr>
                <w:rFonts w:ascii="Times New Roman" w:hAnsi="Times New Roman" w:cs="Times New Roman"/>
                <w:b/>
                <w:sz w:val="24"/>
                <w:szCs w:val="24"/>
              </w:rPr>
            </w:pPr>
            <w:r w:rsidRPr="00B92E14">
              <w:rPr>
                <w:rFonts w:ascii="Times New Roman" w:hAnsi="Times New Roman" w:cs="Times New Roman"/>
                <w:b/>
                <w:sz w:val="24"/>
                <w:szCs w:val="24"/>
              </w:rPr>
              <w:t>60,000/-</w:t>
            </w:r>
          </w:p>
        </w:tc>
      </w:tr>
    </w:tbl>
    <w:p w:rsidR="000C1633" w:rsidRPr="00B77A2D" w:rsidRDefault="000C1633" w:rsidP="000C1633">
      <w:pPr>
        <w:rPr>
          <w:rFonts w:ascii="Times New Roman" w:hAnsi="Times New Roman" w:cs="Times New Roman"/>
          <w:b/>
          <w:sz w:val="24"/>
          <w:szCs w:val="24"/>
        </w:rPr>
      </w:pPr>
    </w:p>
    <w:p w:rsidR="00B92E14" w:rsidRPr="00B92E14" w:rsidRDefault="00B92E14" w:rsidP="006D490B">
      <w:pPr>
        <w:pStyle w:val="ListParagraph"/>
        <w:numPr>
          <w:ilvl w:val="0"/>
          <w:numId w:val="9"/>
        </w:numPr>
        <w:spacing w:after="0"/>
        <w:jc w:val="both"/>
        <w:rPr>
          <w:rFonts w:ascii="Times New Roman" w:hAnsi="Times New Roman" w:cs="Times New Roman"/>
          <w:b/>
          <w:sz w:val="24"/>
          <w:szCs w:val="24"/>
        </w:rPr>
      </w:pPr>
      <w:r w:rsidRPr="00B92E14">
        <w:rPr>
          <w:rFonts w:ascii="Times New Roman" w:hAnsi="Times New Roman" w:cs="Times New Roman"/>
          <w:b/>
          <w:sz w:val="24"/>
          <w:szCs w:val="24"/>
        </w:rPr>
        <w:t xml:space="preserve">Recurring </w:t>
      </w:r>
      <w:r>
        <w:rPr>
          <w:rFonts w:ascii="Times New Roman" w:hAnsi="Times New Roman" w:cs="Times New Roman"/>
          <w:b/>
          <w:sz w:val="24"/>
          <w:szCs w:val="24"/>
        </w:rPr>
        <w:t>–Meeting costs/ Office Expenses/ Contingencies</w:t>
      </w:r>
      <w:r w:rsidRPr="00B92E14">
        <w:rPr>
          <w:rFonts w:ascii="Times New Roman" w:hAnsi="Times New Roman" w:cs="Times New Roman"/>
          <w:b/>
          <w:sz w:val="24"/>
          <w:szCs w:val="24"/>
        </w:rPr>
        <w:t>:</w:t>
      </w:r>
    </w:p>
    <w:p w:rsidR="000C1633" w:rsidRPr="00B92E14" w:rsidRDefault="000C1633" w:rsidP="00B92E14">
      <w:pPr>
        <w:spacing w:after="0"/>
        <w:ind w:left="360"/>
        <w:jc w:val="both"/>
        <w:rPr>
          <w:rFonts w:ascii="Times New Roman" w:hAnsi="Times New Roman" w:cs="Times New Roman"/>
          <w:sz w:val="24"/>
          <w:szCs w:val="24"/>
        </w:rPr>
      </w:pPr>
    </w:p>
    <w:tbl>
      <w:tblPr>
        <w:tblStyle w:val="TableGrid"/>
        <w:tblW w:w="9889" w:type="dxa"/>
        <w:tblLook w:val="04A0" w:firstRow="1" w:lastRow="0" w:firstColumn="1" w:lastColumn="0" w:noHBand="0" w:noVBand="1"/>
      </w:tblPr>
      <w:tblGrid>
        <w:gridCol w:w="803"/>
        <w:gridCol w:w="1296"/>
        <w:gridCol w:w="3538"/>
        <w:gridCol w:w="1443"/>
        <w:gridCol w:w="1137"/>
        <w:gridCol w:w="1672"/>
      </w:tblGrid>
      <w:tr w:rsidR="00FE2D29" w:rsidRPr="00E059B9" w:rsidTr="005917A0">
        <w:tc>
          <w:tcPr>
            <w:tcW w:w="803" w:type="dxa"/>
            <w:shd w:val="clear" w:color="auto" w:fill="E7E6E6" w:themeFill="background2"/>
            <w:vAlign w:val="center"/>
          </w:tcPr>
          <w:p w:rsidR="00FE2D29" w:rsidRPr="00E059B9" w:rsidRDefault="00FE2D29" w:rsidP="00557D4D">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296" w:type="dxa"/>
            <w:shd w:val="clear" w:color="auto" w:fill="E7E6E6" w:themeFill="background2"/>
            <w:vAlign w:val="center"/>
          </w:tcPr>
          <w:p w:rsidR="00FE2D29" w:rsidRPr="00E059B9" w:rsidRDefault="00FE2D29" w:rsidP="00557D4D">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3538" w:type="dxa"/>
            <w:shd w:val="clear" w:color="auto" w:fill="E7E6E6" w:themeFill="background2"/>
            <w:vAlign w:val="center"/>
          </w:tcPr>
          <w:p w:rsidR="00FE2D29" w:rsidRPr="00E059B9" w:rsidRDefault="00FE2D29" w:rsidP="00557D4D">
            <w:pPr>
              <w:jc w:val="center"/>
              <w:rPr>
                <w:rFonts w:ascii="Times New Roman" w:hAnsi="Times New Roman" w:cs="Times New Roman"/>
                <w:b/>
                <w:sz w:val="24"/>
                <w:szCs w:val="24"/>
              </w:rPr>
            </w:pPr>
            <w:r>
              <w:rPr>
                <w:rFonts w:ascii="Times New Roman" w:hAnsi="Times New Roman" w:cs="Times New Roman"/>
                <w:b/>
                <w:sz w:val="24"/>
                <w:szCs w:val="24"/>
              </w:rPr>
              <w:t>Items/ Activities</w:t>
            </w:r>
          </w:p>
        </w:tc>
        <w:tc>
          <w:tcPr>
            <w:tcW w:w="1443" w:type="dxa"/>
            <w:shd w:val="clear" w:color="auto" w:fill="E7E6E6" w:themeFill="background2"/>
            <w:vAlign w:val="center"/>
          </w:tcPr>
          <w:p w:rsidR="00FE2D29" w:rsidRPr="00E059B9" w:rsidRDefault="00FE2D29" w:rsidP="00557D4D">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137" w:type="dxa"/>
            <w:shd w:val="clear" w:color="auto" w:fill="E7E6E6" w:themeFill="background2"/>
            <w:vAlign w:val="center"/>
          </w:tcPr>
          <w:p w:rsidR="00FE2D29" w:rsidRPr="00E059B9" w:rsidRDefault="00FE2D29" w:rsidP="00557D4D">
            <w:pPr>
              <w:jc w:val="center"/>
              <w:rPr>
                <w:rFonts w:ascii="Times New Roman" w:hAnsi="Times New Roman" w:cs="Times New Roman"/>
                <w:b/>
                <w:sz w:val="24"/>
                <w:szCs w:val="24"/>
              </w:rPr>
            </w:pPr>
            <w:r>
              <w:rPr>
                <w:rFonts w:ascii="Times New Roman" w:hAnsi="Times New Roman" w:cs="Times New Roman"/>
                <w:b/>
                <w:sz w:val="24"/>
                <w:szCs w:val="24"/>
              </w:rPr>
              <w:t>Quantity</w:t>
            </w:r>
          </w:p>
        </w:tc>
        <w:tc>
          <w:tcPr>
            <w:tcW w:w="1672" w:type="dxa"/>
            <w:shd w:val="clear" w:color="auto" w:fill="E7E6E6" w:themeFill="background2"/>
            <w:vAlign w:val="center"/>
          </w:tcPr>
          <w:p w:rsidR="00FE2D29" w:rsidRDefault="00FE2D29" w:rsidP="00557D4D">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p w:rsidR="00166799" w:rsidRPr="00E059B9" w:rsidRDefault="00166799" w:rsidP="00557D4D">
            <w:pPr>
              <w:jc w:val="center"/>
              <w:rPr>
                <w:rFonts w:ascii="Times New Roman" w:hAnsi="Times New Roman" w:cs="Times New Roman"/>
                <w:b/>
                <w:sz w:val="24"/>
                <w:szCs w:val="24"/>
              </w:rPr>
            </w:pPr>
            <w:r>
              <w:rPr>
                <w:rFonts w:ascii="Times New Roman" w:hAnsi="Times New Roman" w:cs="Times New Roman"/>
                <w:b/>
                <w:sz w:val="24"/>
                <w:szCs w:val="24"/>
              </w:rPr>
              <w:t>(Rs)</w:t>
            </w:r>
          </w:p>
        </w:tc>
      </w:tr>
      <w:tr w:rsidR="00FE2D29" w:rsidRPr="00E059B9" w:rsidTr="005917A0">
        <w:trPr>
          <w:trHeight w:val="349"/>
        </w:trPr>
        <w:tc>
          <w:tcPr>
            <w:tcW w:w="803" w:type="dxa"/>
            <w:vAlign w:val="center"/>
          </w:tcPr>
          <w:p w:rsidR="00FE2D29" w:rsidRPr="00E059B9" w:rsidRDefault="00FE2D29" w:rsidP="00557D4D">
            <w:pPr>
              <w:jc w:val="center"/>
              <w:rPr>
                <w:rFonts w:ascii="Times New Roman" w:hAnsi="Times New Roman" w:cs="Times New Roman"/>
                <w:sz w:val="24"/>
                <w:szCs w:val="24"/>
              </w:rPr>
            </w:pPr>
            <w:r w:rsidRPr="00E059B9">
              <w:rPr>
                <w:rFonts w:ascii="Times New Roman" w:hAnsi="Times New Roman" w:cs="Times New Roman"/>
                <w:sz w:val="24"/>
                <w:szCs w:val="24"/>
              </w:rPr>
              <w:t>1</w:t>
            </w:r>
          </w:p>
        </w:tc>
        <w:tc>
          <w:tcPr>
            <w:tcW w:w="1296" w:type="dxa"/>
            <w:vMerge w:val="restart"/>
            <w:vAlign w:val="center"/>
          </w:tcPr>
          <w:p w:rsidR="00FE2D29" w:rsidRPr="00E059B9" w:rsidRDefault="00B92E14" w:rsidP="00557D4D">
            <w:pPr>
              <w:rPr>
                <w:rFonts w:ascii="Times New Roman" w:hAnsi="Times New Roman" w:cs="Times New Roman"/>
                <w:sz w:val="24"/>
                <w:szCs w:val="24"/>
              </w:rPr>
            </w:pPr>
            <w:r>
              <w:rPr>
                <w:rFonts w:ascii="Times New Roman" w:hAnsi="Times New Roman" w:cs="Times New Roman"/>
                <w:color w:val="000000" w:themeColor="text1"/>
                <w:sz w:val="24"/>
                <w:szCs w:val="24"/>
              </w:rPr>
              <w:t>16.1.4.1.14</w:t>
            </w:r>
          </w:p>
        </w:tc>
        <w:tc>
          <w:tcPr>
            <w:tcW w:w="3538" w:type="dxa"/>
            <w:vAlign w:val="center"/>
          </w:tcPr>
          <w:p w:rsidR="00FE2D29" w:rsidRPr="001D03DE" w:rsidRDefault="00A74FBC" w:rsidP="00557D4D">
            <w:pPr>
              <w:jc w:val="center"/>
              <w:rPr>
                <w:rFonts w:ascii="Times New Roman" w:hAnsi="Times New Roman" w:cs="Times New Roman"/>
                <w:szCs w:val="24"/>
              </w:rPr>
            </w:pPr>
            <w:r w:rsidRPr="001D03DE">
              <w:rPr>
                <w:rFonts w:ascii="Times New Roman" w:hAnsi="Times New Roman" w:cs="Times New Roman"/>
                <w:szCs w:val="24"/>
              </w:rPr>
              <w:t>Meeting with Stakeholders &amp; other health</w:t>
            </w:r>
            <w:r w:rsidR="006403B0" w:rsidRPr="001D03DE">
              <w:rPr>
                <w:rFonts w:ascii="Times New Roman" w:hAnsi="Times New Roman" w:cs="Times New Roman"/>
                <w:szCs w:val="24"/>
              </w:rPr>
              <w:t xml:space="preserve"> program viz., UIP, IDSP, MSACS etc</w:t>
            </w:r>
          </w:p>
        </w:tc>
        <w:tc>
          <w:tcPr>
            <w:tcW w:w="1443" w:type="dxa"/>
            <w:vAlign w:val="center"/>
          </w:tcPr>
          <w:p w:rsidR="00FE2D29" w:rsidRPr="00E059B9" w:rsidRDefault="00875F37" w:rsidP="00557D4D">
            <w:pPr>
              <w:jc w:val="center"/>
              <w:rPr>
                <w:rFonts w:ascii="Times New Roman" w:hAnsi="Times New Roman" w:cs="Times New Roman"/>
                <w:sz w:val="24"/>
                <w:szCs w:val="24"/>
              </w:rPr>
            </w:pPr>
            <w:r>
              <w:rPr>
                <w:rFonts w:ascii="Times New Roman" w:hAnsi="Times New Roman" w:cs="Times New Roman"/>
                <w:sz w:val="24"/>
                <w:szCs w:val="24"/>
              </w:rPr>
              <w:t>10</w:t>
            </w:r>
            <w:r w:rsidR="006403B0">
              <w:rPr>
                <w:rFonts w:ascii="Times New Roman" w:hAnsi="Times New Roman" w:cs="Times New Roman"/>
                <w:sz w:val="24"/>
                <w:szCs w:val="24"/>
              </w:rPr>
              <w:t>000/-</w:t>
            </w:r>
          </w:p>
        </w:tc>
        <w:tc>
          <w:tcPr>
            <w:tcW w:w="1137" w:type="dxa"/>
            <w:vAlign w:val="center"/>
          </w:tcPr>
          <w:p w:rsidR="00FE2D29" w:rsidRPr="00E059B9" w:rsidRDefault="008F3AEE" w:rsidP="00557D4D">
            <w:pPr>
              <w:jc w:val="center"/>
              <w:rPr>
                <w:rFonts w:ascii="Times New Roman" w:hAnsi="Times New Roman" w:cs="Times New Roman"/>
                <w:sz w:val="24"/>
                <w:szCs w:val="24"/>
              </w:rPr>
            </w:pPr>
            <w:r>
              <w:rPr>
                <w:rFonts w:ascii="Times New Roman" w:hAnsi="Times New Roman" w:cs="Times New Roman"/>
                <w:sz w:val="24"/>
                <w:szCs w:val="24"/>
              </w:rPr>
              <w:t>2</w:t>
            </w:r>
          </w:p>
        </w:tc>
        <w:tc>
          <w:tcPr>
            <w:tcW w:w="1672" w:type="dxa"/>
            <w:vAlign w:val="center"/>
          </w:tcPr>
          <w:p w:rsidR="00FE2D29" w:rsidRPr="00E059B9" w:rsidRDefault="008F3AEE" w:rsidP="00557D4D">
            <w:pPr>
              <w:jc w:val="center"/>
              <w:rPr>
                <w:rFonts w:ascii="Times New Roman" w:hAnsi="Times New Roman" w:cs="Times New Roman"/>
                <w:sz w:val="24"/>
                <w:szCs w:val="24"/>
              </w:rPr>
            </w:pPr>
            <w:r>
              <w:rPr>
                <w:rFonts w:ascii="Times New Roman" w:hAnsi="Times New Roman" w:cs="Times New Roman"/>
                <w:sz w:val="24"/>
                <w:szCs w:val="24"/>
              </w:rPr>
              <w:t>2</w:t>
            </w:r>
            <w:r w:rsidR="006403B0">
              <w:rPr>
                <w:rFonts w:ascii="Times New Roman" w:hAnsi="Times New Roman" w:cs="Times New Roman"/>
                <w:sz w:val="24"/>
                <w:szCs w:val="24"/>
              </w:rPr>
              <w:t>0,000/-</w:t>
            </w:r>
          </w:p>
        </w:tc>
      </w:tr>
      <w:tr w:rsidR="00B92E14" w:rsidRPr="00E059B9" w:rsidTr="005917A0">
        <w:trPr>
          <w:trHeight w:val="349"/>
        </w:trPr>
        <w:tc>
          <w:tcPr>
            <w:tcW w:w="803" w:type="dxa"/>
            <w:vAlign w:val="center"/>
          </w:tcPr>
          <w:p w:rsidR="00B92E14" w:rsidRPr="00E059B9" w:rsidRDefault="00B92E14" w:rsidP="00557D4D">
            <w:pPr>
              <w:jc w:val="center"/>
              <w:rPr>
                <w:rFonts w:ascii="Times New Roman" w:hAnsi="Times New Roman" w:cs="Times New Roman"/>
                <w:sz w:val="24"/>
                <w:szCs w:val="24"/>
              </w:rPr>
            </w:pPr>
            <w:r w:rsidRPr="00E059B9">
              <w:rPr>
                <w:rFonts w:ascii="Times New Roman" w:hAnsi="Times New Roman" w:cs="Times New Roman"/>
                <w:sz w:val="24"/>
                <w:szCs w:val="24"/>
              </w:rPr>
              <w:t>2</w:t>
            </w:r>
          </w:p>
        </w:tc>
        <w:tc>
          <w:tcPr>
            <w:tcW w:w="1296" w:type="dxa"/>
            <w:vMerge/>
            <w:vAlign w:val="center"/>
          </w:tcPr>
          <w:p w:rsidR="00B92E14" w:rsidRPr="00E059B9" w:rsidRDefault="00B92E14" w:rsidP="00557D4D">
            <w:pPr>
              <w:jc w:val="center"/>
              <w:rPr>
                <w:rFonts w:ascii="Times New Roman" w:hAnsi="Times New Roman" w:cs="Times New Roman"/>
                <w:sz w:val="24"/>
                <w:szCs w:val="24"/>
              </w:rPr>
            </w:pPr>
          </w:p>
        </w:tc>
        <w:tc>
          <w:tcPr>
            <w:tcW w:w="3538" w:type="dxa"/>
            <w:vAlign w:val="center"/>
          </w:tcPr>
          <w:p w:rsidR="00B92E14" w:rsidRPr="001D03DE" w:rsidRDefault="00B92E14" w:rsidP="008A1E45">
            <w:pPr>
              <w:jc w:val="center"/>
              <w:rPr>
                <w:rFonts w:ascii="Times New Roman" w:hAnsi="Times New Roman" w:cs="Times New Roman"/>
                <w:szCs w:val="24"/>
              </w:rPr>
            </w:pPr>
            <w:r w:rsidRPr="001D03DE">
              <w:rPr>
                <w:rFonts w:ascii="Times New Roman" w:hAnsi="Times New Roman" w:cs="Times New Roman"/>
                <w:szCs w:val="24"/>
              </w:rPr>
              <w:t xml:space="preserve">Contingencies like stationeries, printer refill, internet bill </w:t>
            </w:r>
            <w:r>
              <w:rPr>
                <w:rFonts w:ascii="Times New Roman" w:hAnsi="Times New Roman" w:cs="Times New Roman"/>
                <w:szCs w:val="24"/>
              </w:rPr>
              <w:t xml:space="preserve">, printing M&amp;E tools ,tablets for M&amp;E </w:t>
            </w:r>
            <w:r w:rsidRPr="001D03DE">
              <w:rPr>
                <w:rFonts w:ascii="Times New Roman" w:hAnsi="Times New Roman" w:cs="Times New Roman"/>
                <w:szCs w:val="24"/>
              </w:rPr>
              <w:t>etc</w:t>
            </w:r>
          </w:p>
        </w:tc>
        <w:tc>
          <w:tcPr>
            <w:tcW w:w="1443" w:type="dxa"/>
            <w:vAlign w:val="center"/>
          </w:tcPr>
          <w:p w:rsidR="00B92E14" w:rsidRPr="00E059B9" w:rsidRDefault="00B92E14" w:rsidP="008A1E45">
            <w:pPr>
              <w:jc w:val="center"/>
              <w:rPr>
                <w:rFonts w:ascii="Times New Roman" w:hAnsi="Times New Roman" w:cs="Times New Roman"/>
                <w:sz w:val="24"/>
                <w:szCs w:val="24"/>
              </w:rPr>
            </w:pPr>
            <w:r>
              <w:rPr>
                <w:rFonts w:ascii="Times New Roman" w:hAnsi="Times New Roman" w:cs="Times New Roman"/>
                <w:sz w:val="24"/>
                <w:szCs w:val="24"/>
              </w:rPr>
              <w:t>20,000/-</w:t>
            </w:r>
          </w:p>
        </w:tc>
        <w:tc>
          <w:tcPr>
            <w:tcW w:w="1137" w:type="dxa"/>
            <w:vAlign w:val="center"/>
          </w:tcPr>
          <w:p w:rsidR="00B92E14" w:rsidRPr="00E059B9" w:rsidRDefault="00B92E14" w:rsidP="008A1E45">
            <w:pPr>
              <w:jc w:val="center"/>
              <w:rPr>
                <w:rFonts w:ascii="Times New Roman" w:hAnsi="Times New Roman" w:cs="Times New Roman"/>
                <w:sz w:val="24"/>
                <w:szCs w:val="24"/>
              </w:rPr>
            </w:pPr>
            <w:r>
              <w:rPr>
                <w:rFonts w:ascii="Times New Roman" w:hAnsi="Times New Roman" w:cs="Times New Roman"/>
                <w:sz w:val="24"/>
                <w:szCs w:val="24"/>
              </w:rPr>
              <w:t>1</w:t>
            </w:r>
          </w:p>
        </w:tc>
        <w:tc>
          <w:tcPr>
            <w:tcW w:w="1672" w:type="dxa"/>
            <w:vAlign w:val="center"/>
          </w:tcPr>
          <w:p w:rsidR="00B92E14" w:rsidRPr="00E059B9" w:rsidRDefault="00B92E14" w:rsidP="008A1E45">
            <w:pPr>
              <w:jc w:val="center"/>
              <w:rPr>
                <w:rFonts w:ascii="Times New Roman" w:hAnsi="Times New Roman" w:cs="Times New Roman"/>
                <w:sz w:val="24"/>
                <w:szCs w:val="24"/>
              </w:rPr>
            </w:pPr>
            <w:r>
              <w:rPr>
                <w:rFonts w:ascii="Times New Roman" w:hAnsi="Times New Roman" w:cs="Times New Roman"/>
                <w:sz w:val="24"/>
                <w:szCs w:val="24"/>
              </w:rPr>
              <w:t>20,000/-</w:t>
            </w:r>
          </w:p>
        </w:tc>
      </w:tr>
      <w:tr w:rsidR="00FE2D29" w:rsidRPr="00E059B9" w:rsidTr="005917A0">
        <w:trPr>
          <w:trHeight w:val="349"/>
        </w:trPr>
        <w:tc>
          <w:tcPr>
            <w:tcW w:w="803" w:type="dxa"/>
            <w:vAlign w:val="center"/>
          </w:tcPr>
          <w:p w:rsidR="00FE2D29" w:rsidRPr="00E059B9" w:rsidRDefault="00FE2D29" w:rsidP="00557D4D">
            <w:pPr>
              <w:jc w:val="center"/>
              <w:rPr>
                <w:rFonts w:ascii="Times New Roman" w:hAnsi="Times New Roman" w:cs="Times New Roman"/>
                <w:sz w:val="24"/>
                <w:szCs w:val="24"/>
              </w:rPr>
            </w:pPr>
            <w:r w:rsidRPr="00E059B9">
              <w:rPr>
                <w:rFonts w:ascii="Times New Roman" w:hAnsi="Times New Roman" w:cs="Times New Roman"/>
                <w:sz w:val="24"/>
                <w:szCs w:val="24"/>
              </w:rPr>
              <w:t>3</w:t>
            </w:r>
          </w:p>
        </w:tc>
        <w:tc>
          <w:tcPr>
            <w:tcW w:w="1296" w:type="dxa"/>
            <w:vMerge/>
            <w:vAlign w:val="center"/>
          </w:tcPr>
          <w:p w:rsidR="00FE2D29" w:rsidRPr="00E059B9" w:rsidRDefault="00FE2D29" w:rsidP="00557D4D">
            <w:pPr>
              <w:jc w:val="center"/>
              <w:rPr>
                <w:rFonts w:ascii="Times New Roman" w:hAnsi="Times New Roman" w:cs="Times New Roman"/>
                <w:sz w:val="24"/>
                <w:szCs w:val="24"/>
              </w:rPr>
            </w:pPr>
          </w:p>
        </w:tc>
        <w:tc>
          <w:tcPr>
            <w:tcW w:w="3538" w:type="dxa"/>
            <w:vAlign w:val="center"/>
          </w:tcPr>
          <w:p w:rsidR="00FE2D29" w:rsidRPr="001D03DE" w:rsidRDefault="00B92E14" w:rsidP="00557D4D">
            <w:pPr>
              <w:jc w:val="center"/>
              <w:rPr>
                <w:rFonts w:ascii="Times New Roman" w:hAnsi="Times New Roman" w:cs="Times New Roman"/>
                <w:szCs w:val="24"/>
              </w:rPr>
            </w:pPr>
            <w:r>
              <w:rPr>
                <w:rFonts w:ascii="Times New Roman" w:hAnsi="Times New Roman" w:cs="Times New Roman"/>
                <w:szCs w:val="24"/>
              </w:rPr>
              <w:t>Review Meeting</w:t>
            </w:r>
          </w:p>
        </w:tc>
        <w:tc>
          <w:tcPr>
            <w:tcW w:w="1443" w:type="dxa"/>
            <w:vAlign w:val="center"/>
          </w:tcPr>
          <w:p w:rsidR="00FE2D29" w:rsidRPr="00E059B9" w:rsidRDefault="00B92E14" w:rsidP="00557D4D">
            <w:pPr>
              <w:jc w:val="center"/>
              <w:rPr>
                <w:rFonts w:ascii="Times New Roman" w:hAnsi="Times New Roman" w:cs="Times New Roman"/>
                <w:sz w:val="24"/>
                <w:szCs w:val="24"/>
              </w:rPr>
            </w:pPr>
            <w:r>
              <w:rPr>
                <w:rFonts w:ascii="Times New Roman" w:hAnsi="Times New Roman" w:cs="Times New Roman"/>
                <w:sz w:val="24"/>
                <w:szCs w:val="24"/>
              </w:rPr>
              <w:t>35000</w:t>
            </w:r>
          </w:p>
        </w:tc>
        <w:tc>
          <w:tcPr>
            <w:tcW w:w="1137" w:type="dxa"/>
            <w:vAlign w:val="center"/>
          </w:tcPr>
          <w:p w:rsidR="00FE2D29" w:rsidRPr="00E059B9" w:rsidRDefault="00B92E14" w:rsidP="00557D4D">
            <w:pPr>
              <w:jc w:val="center"/>
              <w:rPr>
                <w:rFonts w:ascii="Times New Roman" w:hAnsi="Times New Roman" w:cs="Times New Roman"/>
                <w:sz w:val="24"/>
                <w:szCs w:val="24"/>
              </w:rPr>
            </w:pPr>
            <w:r>
              <w:rPr>
                <w:rFonts w:ascii="Times New Roman" w:hAnsi="Times New Roman" w:cs="Times New Roman"/>
                <w:sz w:val="24"/>
                <w:szCs w:val="24"/>
              </w:rPr>
              <w:t>4</w:t>
            </w:r>
          </w:p>
        </w:tc>
        <w:tc>
          <w:tcPr>
            <w:tcW w:w="1672" w:type="dxa"/>
            <w:vAlign w:val="center"/>
          </w:tcPr>
          <w:p w:rsidR="00FE2D29" w:rsidRPr="00E059B9" w:rsidRDefault="00B92E14" w:rsidP="00557D4D">
            <w:pPr>
              <w:jc w:val="center"/>
              <w:rPr>
                <w:rFonts w:ascii="Times New Roman" w:hAnsi="Times New Roman" w:cs="Times New Roman"/>
                <w:sz w:val="24"/>
                <w:szCs w:val="24"/>
              </w:rPr>
            </w:pPr>
            <w:r>
              <w:rPr>
                <w:rFonts w:ascii="Times New Roman" w:hAnsi="Times New Roman" w:cs="Times New Roman"/>
                <w:sz w:val="24"/>
                <w:szCs w:val="24"/>
              </w:rPr>
              <w:t>140,000</w:t>
            </w:r>
          </w:p>
        </w:tc>
      </w:tr>
      <w:tr w:rsidR="00FE2D29" w:rsidRPr="00E059B9" w:rsidTr="005917A0">
        <w:trPr>
          <w:trHeight w:val="349"/>
        </w:trPr>
        <w:tc>
          <w:tcPr>
            <w:tcW w:w="8217" w:type="dxa"/>
            <w:gridSpan w:val="5"/>
            <w:shd w:val="clear" w:color="auto" w:fill="D5DCE4" w:themeFill="text2" w:themeFillTint="33"/>
            <w:vAlign w:val="center"/>
          </w:tcPr>
          <w:p w:rsidR="00FE2D29" w:rsidRPr="00E059B9" w:rsidRDefault="00FE2D29" w:rsidP="00557D4D">
            <w:pPr>
              <w:jc w:val="center"/>
              <w:rPr>
                <w:rFonts w:ascii="Times New Roman" w:hAnsi="Times New Roman" w:cs="Times New Roman"/>
                <w:b/>
                <w:sz w:val="24"/>
                <w:szCs w:val="24"/>
              </w:rPr>
            </w:pPr>
            <w:r>
              <w:rPr>
                <w:rFonts w:ascii="Times New Roman" w:hAnsi="Times New Roman" w:cs="Times New Roman"/>
                <w:b/>
                <w:sz w:val="24"/>
                <w:szCs w:val="24"/>
              </w:rPr>
              <w:t xml:space="preserve">Total </w:t>
            </w:r>
            <w:r w:rsidR="00743263">
              <w:rPr>
                <w:rFonts w:ascii="Times New Roman" w:hAnsi="Times New Roman" w:cs="Times New Roman"/>
                <w:b/>
                <w:sz w:val="24"/>
                <w:szCs w:val="24"/>
              </w:rPr>
              <w:t>(12</w:t>
            </w:r>
            <w:r w:rsidR="004760CD">
              <w:rPr>
                <w:rFonts w:ascii="Times New Roman" w:hAnsi="Times New Roman" w:cs="Times New Roman"/>
                <w:b/>
                <w:sz w:val="24"/>
                <w:szCs w:val="24"/>
              </w:rPr>
              <w:t xml:space="preserve"> months)</w:t>
            </w:r>
          </w:p>
        </w:tc>
        <w:tc>
          <w:tcPr>
            <w:tcW w:w="1672" w:type="dxa"/>
            <w:shd w:val="clear" w:color="auto" w:fill="D5DCE4" w:themeFill="text2" w:themeFillTint="33"/>
            <w:vAlign w:val="center"/>
          </w:tcPr>
          <w:p w:rsidR="00FE2D29" w:rsidRPr="00E059B9" w:rsidRDefault="008F3AEE" w:rsidP="00B92E14">
            <w:pPr>
              <w:jc w:val="center"/>
              <w:rPr>
                <w:rFonts w:ascii="Times New Roman" w:hAnsi="Times New Roman" w:cs="Times New Roman"/>
                <w:b/>
                <w:sz w:val="24"/>
                <w:szCs w:val="24"/>
              </w:rPr>
            </w:pPr>
            <w:r>
              <w:rPr>
                <w:rFonts w:ascii="Times New Roman" w:hAnsi="Times New Roman" w:cs="Times New Roman"/>
                <w:b/>
                <w:sz w:val="24"/>
                <w:szCs w:val="24"/>
              </w:rPr>
              <w:t>1,</w:t>
            </w:r>
            <w:r w:rsidR="00B92E14">
              <w:rPr>
                <w:rFonts w:ascii="Times New Roman" w:hAnsi="Times New Roman" w:cs="Times New Roman"/>
                <w:b/>
                <w:sz w:val="24"/>
                <w:szCs w:val="24"/>
              </w:rPr>
              <w:t>80,000</w:t>
            </w:r>
          </w:p>
        </w:tc>
      </w:tr>
    </w:tbl>
    <w:p w:rsidR="00B92E14" w:rsidRPr="00B92E14" w:rsidRDefault="00B92E14" w:rsidP="00B92E14">
      <w:pPr>
        <w:pStyle w:val="ListParagraph"/>
        <w:rPr>
          <w:rFonts w:ascii="Times New Roman" w:hAnsi="Times New Roman" w:cs="Times New Roman"/>
          <w:b/>
          <w:sz w:val="10"/>
          <w:szCs w:val="10"/>
        </w:rPr>
      </w:pPr>
    </w:p>
    <w:p w:rsidR="00B92E14" w:rsidRPr="00B92E14" w:rsidRDefault="00B92E14" w:rsidP="006D490B">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Break up of Review meeting is given </w:t>
      </w:r>
      <w:proofErr w:type="gramStart"/>
      <w:r>
        <w:rPr>
          <w:rFonts w:ascii="Times New Roman" w:hAnsi="Times New Roman" w:cs="Times New Roman"/>
          <w:b/>
          <w:sz w:val="24"/>
          <w:szCs w:val="24"/>
        </w:rPr>
        <w:t>below :</w:t>
      </w:r>
      <w:proofErr w:type="gramEnd"/>
      <w:r>
        <w:rPr>
          <w:rFonts w:ascii="Times New Roman" w:hAnsi="Times New Roman" w:cs="Times New Roman"/>
          <w:b/>
          <w:sz w:val="24"/>
          <w:szCs w:val="24"/>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7"/>
        <w:gridCol w:w="992"/>
        <w:gridCol w:w="992"/>
        <w:gridCol w:w="1134"/>
        <w:gridCol w:w="1701"/>
      </w:tblGrid>
      <w:tr w:rsidR="00B92E14" w:rsidRPr="00460DF0" w:rsidTr="00B92E14">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2E14" w:rsidRPr="00A5430D" w:rsidRDefault="00B92E14" w:rsidP="008A1E45">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Sl. No</w:t>
            </w:r>
          </w:p>
        </w:tc>
        <w:tc>
          <w:tcPr>
            <w:tcW w:w="45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2E14" w:rsidRPr="00A5430D" w:rsidRDefault="00B92E14" w:rsidP="008A1E45">
            <w:pPr>
              <w:pStyle w:val="NoSpacing"/>
              <w:tabs>
                <w:tab w:val="center" w:pos="2018"/>
              </w:tabs>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Particulars</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2E14" w:rsidRPr="00A5430D" w:rsidRDefault="00B92E14" w:rsidP="008A1E45">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Rate</w:t>
            </w:r>
            <w:r w:rsidRPr="00A5430D">
              <w:rPr>
                <w:rFonts w:ascii="Times New Roman" w:hAnsi="Times New Roman" w:cs="Times New Roman"/>
                <w:b/>
                <w:color w:val="000000" w:themeColor="text1"/>
                <w:sz w:val="24"/>
                <w:szCs w:val="24"/>
              </w:rPr>
              <w:t xml:space="preserve"> (Rs)</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2E14" w:rsidRPr="00A5430D" w:rsidRDefault="00B92E14" w:rsidP="008A1E45">
            <w:pPr>
              <w:pStyle w:val="NoSpacing"/>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Unit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2E14" w:rsidRPr="00A5430D" w:rsidRDefault="00B92E14" w:rsidP="008A1E45">
            <w:pPr>
              <w:pStyle w:val="NoSpacing"/>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 of Meetings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2E14" w:rsidRPr="00A5430D" w:rsidRDefault="00B92E14" w:rsidP="008A1E45">
            <w:pPr>
              <w:pStyle w:val="NoSpacing"/>
              <w:jc w:val="center"/>
              <w:rPr>
                <w:rFonts w:ascii="Times New Roman" w:hAnsi="Times New Roman" w:cs="Times New Roman"/>
                <w:b/>
                <w:color w:val="000000" w:themeColor="text1"/>
                <w:sz w:val="24"/>
                <w:szCs w:val="24"/>
              </w:rPr>
            </w:pPr>
            <w:r w:rsidRPr="00A5430D">
              <w:rPr>
                <w:rFonts w:ascii="Times New Roman" w:hAnsi="Times New Roman" w:cs="Times New Roman"/>
                <w:b/>
                <w:color w:val="000000" w:themeColor="text1"/>
                <w:sz w:val="24"/>
                <w:szCs w:val="24"/>
              </w:rPr>
              <w:t>Amount (Rs)</w:t>
            </w:r>
          </w:p>
        </w:tc>
      </w:tr>
      <w:tr w:rsidR="00B92E14" w:rsidRPr="00460DF0" w:rsidTr="00B92E14">
        <w:trPr>
          <w:trHeight w:val="306"/>
        </w:trPr>
        <w:tc>
          <w:tcPr>
            <w:tcW w:w="56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53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tabs>
                <w:tab w:val="center" w:pos="2089"/>
              </w:tabs>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Venue Hiring</w:t>
            </w:r>
            <w:r>
              <w:rPr>
                <w:rFonts w:ascii="Times New Roman" w:hAnsi="Times New Roman" w:cs="Times New Roman"/>
                <w:color w:val="000000" w:themeColor="text1"/>
                <w:sz w:val="24"/>
                <w:szCs w:val="24"/>
              </w:rPr>
              <w:tab/>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8000/-</w:t>
            </w:r>
          </w:p>
        </w:tc>
      </w:tr>
      <w:tr w:rsidR="00B92E14" w:rsidRPr="00460DF0" w:rsidTr="00B92E14">
        <w:trPr>
          <w:trHeight w:val="306"/>
        </w:trPr>
        <w:tc>
          <w:tcPr>
            <w:tcW w:w="567" w:type="dxa"/>
            <w:tcBorders>
              <w:top w:val="single" w:sz="4" w:space="0" w:color="auto"/>
              <w:left w:val="single" w:sz="4" w:space="0" w:color="auto"/>
              <w:bottom w:val="single" w:sz="4" w:space="0" w:color="auto"/>
              <w:right w:val="single" w:sz="4" w:space="0" w:color="auto"/>
            </w:tcBorders>
          </w:tcPr>
          <w:p w:rsidR="00B92E14"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453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Working Lunch, Tea &amp; Snacks</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Pr="00A5430D">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9000/-</w:t>
            </w:r>
          </w:p>
        </w:tc>
      </w:tr>
      <w:tr w:rsidR="00B92E14" w:rsidRPr="00460DF0" w:rsidTr="00B92E14">
        <w:trPr>
          <w:trHeight w:val="306"/>
        </w:trPr>
        <w:tc>
          <w:tcPr>
            <w:tcW w:w="56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453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rPr>
                <w:rFonts w:ascii="Times New Roman" w:hAnsi="Times New Roman" w:cs="Times New Roman"/>
                <w:color w:val="000000" w:themeColor="text1"/>
                <w:sz w:val="24"/>
                <w:szCs w:val="24"/>
              </w:rPr>
            </w:pPr>
            <w:r w:rsidRPr="00A5430D">
              <w:rPr>
                <w:rFonts w:ascii="Times New Roman" w:hAnsi="Times New Roman" w:cs="Times New Roman"/>
                <w:color w:val="000000" w:themeColor="text1"/>
                <w:sz w:val="24"/>
                <w:szCs w:val="24"/>
              </w:rPr>
              <w:t>Honorarium to Resource Person</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20,000/-</w:t>
            </w:r>
          </w:p>
        </w:tc>
      </w:tr>
      <w:tr w:rsidR="00B92E14" w:rsidRPr="00460DF0" w:rsidTr="00B92E14">
        <w:tc>
          <w:tcPr>
            <w:tcW w:w="56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453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Stationeries</w:t>
            </w:r>
          </w:p>
        </w:tc>
        <w:tc>
          <w:tcPr>
            <w:tcW w:w="992" w:type="dxa"/>
            <w:tcBorders>
              <w:top w:val="single" w:sz="4" w:space="0" w:color="auto"/>
              <w:left w:val="single" w:sz="4" w:space="0" w:color="auto"/>
              <w:bottom w:val="single" w:sz="4" w:space="0" w:color="auto"/>
              <w:right w:val="single" w:sz="4" w:space="0" w:color="auto"/>
            </w:tcBorders>
            <w:vAlign w:val="center"/>
            <w:hideMark/>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9000/-</w:t>
            </w:r>
          </w:p>
        </w:tc>
      </w:tr>
      <w:tr w:rsidR="00B92E14" w:rsidRPr="00460DF0" w:rsidTr="00B92E14">
        <w:tc>
          <w:tcPr>
            <w:tcW w:w="56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4537" w:type="dxa"/>
            <w:tcBorders>
              <w:top w:val="single" w:sz="4" w:space="0" w:color="auto"/>
              <w:left w:val="single" w:sz="4" w:space="0" w:color="auto"/>
              <w:bottom w:val="single" w:sz="4" w:space="0" w:color="auto"/>
              <w:right w:val="single" w:sz="4" w:space="0" w:color="auto"/>
            </w:tcBorders>
          </w:tcPr>
          <w:p w:rsidR="00B92E14" w:rsidRPr="00A5430D" w:rsidRDefault="00B92E14" w:rsidP="008A1E45">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 including Transit DA for attendees</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1500/- </w:t>
            </w:r>
            <w:proofErr w:type="spellStart"/>
            <w:r>
              <w:rPr>
                <w:rFonts w:ascii="Times New Roman" w:hAnsi="Times New Roman" w:cs="Times New Roman"/>
                <w:color w:val="000000" w:themeColor="text1"/>
                <w:sz w:val="24"/>
                <w:szCs w:val="24"/>
              </w:rPr>
              <w:lastRenderedPageBreak/>
              <w:t>approx</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15</w:t>
            </w:r>
          </w:p>
        </w:tc>
        <w:tc>
          <w:tcPr>
            <w:tcW w:w="1134"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rsidR="00B92E14" w:rsidRPr="00A5430D"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90,000/-</w:t>
            </w:r>
          </w:p>
        </w:tc>
      </w:tr>
      <w:tr w:rsidR="00B92E14" w:rsidRPr="00460DF0" w:rsidTr="00B92E14">
        <w:tc>
          <w:tcPr>
            <w:tcW w:w="567" w:type="dxa"/>
            <w:tcBorders>
              <w:top w:val="single" w:sz="4" w:space="0" w:color="auto"/>
              <w:left w:val="single" w:sz="4" w:space="0" w:color="auto"/>
              <w:bottom w:val="single" w:sz="4" w:space="0" w:color="auto"/>
              <w:right w:val="single" w:sz="4" w:space="0" w:color="auto"/>
            </w:tcBorders>
          </w:tcPr>
          <w:p w:rsidR="00B92E14"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4537" w:type="dxa"/>
            <w:tcBorders>
              <w:top w:val="single" w:sz="4" w:space="0" w:color="auto"/>
              <w:left w:val="single" w:sz="4" w:space="0" w:color="auto"/>
              <w:bottom w:val="single" w:sz="4" w:space="0" w:color="auto"/>
              <w:right w:val="single" w:sz="4" w:space="0" w:color="auto"/>
            </w:tcBorders>
          </w:tcPr>
          <w:p w:rsidR="00B92E14" w:rsidRDefault="00B92E14" w:rsidP="008A1E45">
            <w:pPr>
              <w:pStyle w:val="NoSpacing"/>
              <w:tabs>
                <w:tab w:val="center" w:pos="2089"/>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Miscellaneous</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B92E14"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B92E14" w:rsidRDefault="00B92E14" w:rsidP="008A1E45">
            <w:pPr>
              <w:pStyle w:val="NoSpacing"/>
              <w:rPr>
                <w:rFonts w:ascii="Times New Roman" w:hAnsi="Times New Roman" w:cs="Times New Roman"/>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92E14" w:rsidRDefault="00B92E14" w:rsidP="008A1E45">
            <w:pPr>
              <w:pStyle w:val="No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4000/-</w:t>
            </w:r>
          </w:p>
        </w:tc>
      </w:tr>
      <w:tr w:rsidR="00B92E14" w:rsidRPr="0033618E" w:rsidTr="00B92E14">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2E14" w:rsidRPr="0033618E" w:rsidRDefault="00B92E14" w:rsidP="008A1E45">
            <w:pPr>
              <w:pStyle w:val="NoSpacing"/>
              <w:rPr>
                <w:rFonts w:ascii="Times New Roman" w:hAnsi="Times New Roman" w:cs="Times New Roman"/>
                <w:b/>
                <w:color w:val="000000" w:themeColor="text1"/>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2E14" w:rsidRPr="0033618E" w:rsidRDefault="00B92E14" w:rsidP="008A1E45">
            <w:pPr>
              <w:pStyle w:val="NoSpacing"/>
              <w:rPr>
                <w:rFonts w:ascii="Times New Roman" w:hAnsi="Times New Roman" w:cs="Times New Roman"/>
                <w:b/>
                <w:color w:val="000000" w:themeColor="text1"/>
                <w:sz w:val="24"/>
                <w:szCs w:val="24"/>
              </w:rPr>
            </w:pPr>
            <w:r w:rsidRPr="0033618E">
              <w:rPr>
                <w:rFonts w:ascii="Times New Roman" w:hAnsi="Times New Roman" w:cs="Times New Roman"/>
                <w:b/>
                <w:color w:val="000000" w:themeColor="text1"/>
                <w:sz w:val="24"/>
                <w:szCs w:val="24"/>
              </w:rPr>
              <w:t>Total</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2E14" w:rsidRPr="0033618E" w:rsidRDefault="00B92E14" w:rsidP="008A1E45">
            <w:pPr>
              <w:pStyle w:val="NoSpacing"/>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1,40,000</w:t>
            </w:r>
          </w:p>
        </w:tc>
      </w:tr>
    </w:tbl>
    <w:p w:rsidR="00C21ABC" w:rsidRPr="005917A0" w:rsidRDefault="00C21ABC" w:rsidP="005917A0">
      <w:pPr>
        <w:spacing w:after="0"/>
        <w:jc w:val="both"/>
        <w:rPr>
          <w:rFonts w:ascii="Times New Roman" w:hAnsi="Times New Roman" w:cs="Times New Roman"/>
          <w:b/>
          <w:sz w:val="24"/>
          <w:szCs w:val="24"/>
          <w:u w:val="single"/>
        </w:rPr>
      </w:pPr>
    </w:p>
    <w:p w:rsidR="009A14B0" w:rsidRPr="00115DB2" w:rsidRDefault="009A14B0" w:rsidP="00BC6541">
      <w:pPr>
        <w:pStyle w:val="ListParagraph"/>
        <w:numPr>
          <w:ilvl w:val="0"/>
          <w:numId w:val="8"/>
        </w:numPr>
        <w:spacing w:after="0"/>
        <w:jc w:val="both"/>
        <w:rPr>
          <w:rFonts w:ascii="Times New Roman" w:hAnsi="Times New Roman" w:cs="Times New Roman"/>
          <w:b/>
          <w:sz w:val="24"/>
          <w:szCs w:val="24"/>
          <w:u w:val="single"/>
        </w:rPr>
      </w:pPr>
      <w:r w:rsidRPr="00115DB2">
        <w:rPr>
          <w:rFonts w:ascii="Times New Roman" w:hAnsi="Times New Roman" w:cs="Times New Roman"/>
          <w:b/>
          <w:sz w:val="24"/>
          <w:szCs w:val="24"/>
          <w:u w:val="single"/>
        </w:rPr>
        <w:t xml:space="preserve">Establishment </w:t>
      </w:r>
      <w:proofErr w:type="gramStart"/>
      <w:r w:rsidRPr="00115DB2">
        <w:rPr>
          <w:rFonts w:ascii="Times New Roman" w:hAnsi="Times New Roman" w:cs="Times New Roman"/>
          <w:b/>
          <w:sz w:val="24"/>
          <w:szCs w:val="24"/>
          <w:u w:val="single"/>
        </w:rPr>
        <w:t>of  District</w:t>
      </w:r>
      <w:proofErr w:type="gramEnd"/>
      <w:r w:rsidRPr="00115DB2">
        <w:rPr>
          <w:rFonts w:ascii="Times New Roman" w:hAnsi="Times New Roman" w:cs="Times New Roman"/>
          <w:b/>
          <w:sz w:val="24"/>
          <w:szCs w:val="24"/>
          <w:u w:val="single"/>
        </w:rPr>
        <w:t xml:space="preserve"> Treatment Centre (DTC):</w:t>
      </w:r>
    </w:p>
    <w:p w:rsidR="000D3312" w:rsidRDefault="000D3312" w:rsidP="005917A0">
      <w:pPr>
        <w:spacing w:after="0"/>
        <w:jc w:val="both"/>
        <w:rPr>
          <w:rFonts w:ascii="Times New Roman" w:hAnsi="Times New Roman" w:cs="Times New Roman"/>
          <w:sz w:val="24"/>
          <w:szCs w:val="24"/>
        </w:rPr>
      </w:pPr>
      <w:r>
        <w:rPr>
          <w:rFonts w:ascii="Times New Roman" w:hAnsi="Times New Roman" w:cs="Times New Roman"/>
          <w:b/>
          <w:sz w:val="24"/>
          <w:szCs w:val="24"/>
        </w:rPr>
        <w:t>*</w:t>
      </w:r>
      <w:r w:rsidRPr="00B70644">
        <w:rPr>
          <w:rFonts w:ascii="Times New Roman" w:hAnsi="Times New Roman" w:cs="Times New Roman"/>
          <w:sz w:val="24"/>
          <w:szCs w:val="24"/>
        </w:rPr>
        <w:t>Human Resource for DTC will be met form the existing staff</w:t>
      </w:r>
    </w:p>
    <w:p w:rsidR="000D3312" w:rsidRPr="00B70644" w:rsidRDefault="000D3312" w:rsidP="000D3312">
      <w:pPr>
        <w:spacing w:after="0"/>
        <w:ind w:left="360"/>
        <w:jc w:val="both"/>
        <w:rPr>
          <w:rFonts w:ascii="Times New Roman" w:hAnsi="Times New Roman" w:cs="Times New Roman"/>
          <w:sz w:val="24"/>
          <w:szCs w:val="24"/>
        </w:rPr>
      </w:pPr>
    </w:p>
    <w:p w:rsidR="000D3312" w:rsidRPr="00CF5DE2" w:rsidRDefault="000D3312" w:rsidP="00CF5DE2">
      <w:pPr>
        <w:pStyle w:val="ListParagraph"/>
        <w:numPr>
          <w:ilvl w:val="0"/>
          <w:numId w:val="28"/>
        </w:numPr>
        <w:spacing w:after="0"/>
        <w:jc w:val="both"/>
        <w:rPr>
          <w:rFonts w:ascii="Times New Roman" w:hAnsi="Times New Roman" w:cs="Times New Roman"/>
          <w:b/>
          <w:sz w:val="24"/>
          <w:szCs w:val="24"/>
        </w:rPr>
      </w:pPr>
      <w:r w:rsidRPr="00CF5DE2">
        <w:rPr>
          <w:rFonts w:ascii="Times New Roman" w:hAnsi="Times New Roman" w:cs="Times New Roman"/>
          <w:b/>
          <w:sz w:val="24"/>
          <w:szCs w:val="24"/>
        </w:rPr>
        <w:t xml:space="preserve">Non- recurring - </w:t>
      </w:r>
      <w:proofErr w:type="gramStart"/>
      <w:r w:rsidRPr="00CF5DE2">
        <w:rPr>
          <w:rFonts w:ascii="Times New Roman" w:hAnsi="Times New Roman" w:cs="Times New Roman"/>
          <w:b/>
          <w:sz w:val="24"/>
          <w:szCs w:val="24"/>
        </w:rPr>
        <w:t>One time</w:t>
      </w:r>
      <w:proofErr w:type="gramEnd"/>
      <w:r w:rsidRPr="00CF5DE2">
        <w:rPr>
          <w:rFonts w:ascii="Times New Roman" w:hAnsi="Times New Roman" w:cs="Times New Roman"/>
          <w:b/>
          <w:sz w:val="24"/>
          <w:szCs w:val="24"/>
        </w:rPr>
        <w:t xml:space="preserve"> grant for Procurement of equipment for </w:t>
      </w:r>
      <w:r w:rsidR="00753CAE" w:rsidRPr="00CF5DE2">
        <w:rPr>
          <w:rFonts w:ascii="Times New Roman" w:hAnsi="Times New Roman" w:cs="Times New Roman"/>
          <w:b/>
          <w:sz w:val="24"/>
          <w:szCs w:val="24"/>
        </w:rPr>
        <w:t xml:space="preserve">Model Treatment Centre, </w:t>
      </w:r>
      <w:r w:rsidR="004E4B61" w:rsidRPr="00CF5DE2">
        <w:rPr>
          <w:rFonts w:ascii="Times New Roman" w:hAnsi="Times New Roman" w:cs="Times New Roman"/>
          <w:b/>
          <w:sz w:val="24"/>
          <w:szCs w:val="24"/>
        </w:rPr>
        <w:t>State Laboratory</w:t>
      </w:r>
      <w:r w:rsidR="001A7A82" w:rsidRPr="00CF5DE2">
        <w:rPr>
          <w:rFonts w:ascii="Times New Roman" w:hAnsi="Times New Roman" w:cs="Times New Roman"/>
          <w:b/>
          <w:sz w:val="24"/>
          <w:szCs w:val="24"/>
        </w:rPr>
        <w:t xml:space="preserve"> and District Laboratory</w:t>
      </w:r>
      <w:r w:rsidRPr="00CF5DE2">
        <w:rPr>
          <w:rFonts w:ascii="Times New Roman" w:hAnsi="Times New Roman" w:cs="Times New Roman"/>
          <w:b/>
          <w:sz w:val="24"/>
          <w:szCs w:val="24"/>
        </w:rPr>
        <w:t>:</w:t>
      </w:r>
    </w:p>
    <w:p w:rsidR="000D3312" w:rsidRPr="008B2F01" w:rsidRDefault="000D3312" w:rsidP="000D3312">
      <w:pPr>
        <w:spacing w:after="0"/>
        <w:ind w:firstLine="360"/>
        <w:jc w:val="both"/>
        <w:rPr>
          <w:rFonts w:ascii="Times New Roman" w:hAnsi="Times New Roman" w:cs="Times New Roman"/>
          <w:sz w:val="24"/>
          <w:szCs w:val="24"/>
        </w:rPr>
      </w:pPr>
      <w:r w:rsidRPr="008B2F01">
        <w:rPr>
          <w:rFonts w:ascii="Times New Roman" w:hAnsi="Times New Roman" w:cs="Times New Roman"/>
          <w:sz w:val="24"/>
          <w:szCs w:val="24"/>
        </w:rPr>
        <w:t xml:space="preserve">Office equipment viz., </w:t>
      </w:r>
      <w:r w:rsidR="00CF5DE2">
        <w:rPr>
          <w:rFonts w:ascii="Times New Roman" w:hAnsi="Times New Roman" w:cs="Times New Roman"/>
          <w:sz w:val="24"/>
          <w:szCs w:val="24"/>
        </w:rPr>
        <w:t>Almirah</w:t>
      </w:r>
      <w:r w:rsidRPr="008B2F01">
        <w:rPr>
          <w:rFonts w:ascii="Times New Roman" w:hAnsi="Times New Roman" w:cs="Times New Roman"/>
          <w:sz w:val="24"/>
          <w:szCs w:val="24"/>
        </w:rPr>
        <w:t xml:space="preserve">, tables, chairs, computer set </w:t>
      </w:r>
      <w:r w:rsidR="008F6D10">
        <w:rPr>
          <w:rFonts w:ascii="Times New Roman" w:hAnsi="Times New Roman" w:cs="Times New Roman"/>
          <w:sz w:val="24"/>
          <w:szCs w:val="24"/>
        </w:rPr>
        <w:t xml:space="preserve">for </w:t>
      </w:r>
      <w:r w:rsidR="004E4B61">
        <w:rPr>
          <w:rFonts w:ascii="Times New Roman" w:hAnsi="Times New Roman" w:cs="Times New Roman"/>
          <w:sz w:val="24"/>
          <w:szCs w:val="24"/>
        </w:rPr>
        <w:t>2</w:t>
      </w:r>
      <w:r>
        <w:rPr>
          <w:rFonts w:ascii="Times New Roman" w:hAnsi="Times New Roman" w:cs="Times New Roman"/>
          <w:sz w:val="24"/>
          <w:szCs w:val="24"/>
        </w:rPr>
        <w:t xml:space="preserve"> district</w:t>
      </w:r>
      <w:r w:rsidR="004E4B61">
        <w:rPr>
          <w:rFonts w:ascii="Times New Roman" w:hAnsi="Times New Roman" w:cs="Times New Roman"/>
          <w:sz w:val="24"/>
          <w:szCs w:val="24"/>
        </w:rPr>
        <w:t>s viz</w:t>
      </w:r>
      <w:r w:rsidR="008F6D10">
        <w:rPr>
          <w:rFonts w:ascii="Times New Roman" w:hAnsi="Times New Roman" w:cs="Times New Roman"/>
          <w:sz w:val="24"/>
          <w:szCs w:val="24"/>
        </w:rPr>
        <w:t xml:space="preserve">, </w:t>
      </w:r>
      <w:r w:rsidR="004E4B61">
        <w:rPr>
          <w:rFonts w:ascii="Times New Roman" w:hAnsi="Times New Roman" w:cs="Times New Roman"/>
          <w:sz w:val="24"/>
          <w:szCs w:val="24"/>
        </w:rPr>
        <w:t xml:space="preserve">Civil Hospital, Aizawl and State Referral Hospital, </w:t>
      </w:r>
      <w:proofErr w:type="spellStart"/>
      <w:r w:rsidR="004E4B61">
        <w:rPr>
          <w:rFonts w:ascii="Times New Roman" w:hAnsi="Times New Roman" w:cs="Times New Roman"/>
          <w:sz w:val="24"/>
          <w:szCs w:val="24"/>
        </w:rPr>
        <w:t>Falkawn</w:t>
      </w:r>
      <w:proofErr w:type="spellEnd"/>
      <w:r w:rsidR="004E4B61">
        <w:rPr>
          <w:rFonts w:ascii="Times New Roman" w:hAnsi="Times New Roman" w:cs="Times New Roman"/>
          <w:sz w:val="24"/>
          <w:szCs w:val="24"/>
        </w:rPr>
        <w:t xml:space="preserve"> </w:t>
      </w:r>
      <w:r w:rsidRPr="008B2F01">
        <w:rPr>
          <w:rFonts w:ascii="Times New Roman" w:hAnsi="Times New Roman" w:cs="Times New Roman"/>
          <w:sz w:val="24"/>
          <w:szCs w:val="24"/>
        </w:rPr>
        <w:t xml:space="preserve">is proposed as </w:t>
      </w:r>
      <w:proofErr w:type="gramStart"/>
      <w:r w:rsidRPr="008B2F01">
        <w:rPr>
          <w:rFonts w:ascii="Times New Roman" w:hAnsi="Times New Roman" w:cs="Times New Roman"/>
          <w:sz w:val="24"/>
          <w:szCs w:val="24"/>
        </w:rPr>
        <w:t>below:-</w:t>
      </w:r>
      <w:proofErr w:type="gramEnd"/>
    </w:p>
    <w:p w:rsidR="000D3312" w:rsidRDefault="000D3312" w:rsidP="000D3312">
      <w:pPr>
        <w:pStyle w:val="ListParagraph"/>
        <w:spacing w:after="0"/>
        <w:jc w:val="both"/>
        <w:rPr>
          <w:rFonts w:ascii="Times New Roman" w:hAnsi="Times New Roman" w:cs="Times New Roman"/>
          <w:sz w:val="24"/>
          <w:szCs w:val="24"/>
        </w:rPr>
      </w:pPr>
    </w:p>
    <w:tbl>
      <w:tblPr>
        <w:tblStyle w:val="TableGrid"/>
        <w:tblW w:w="9876" w:type="dxa"/>
        <w:tblInd w:w="-318" w:type="dxa"/>
        <w:tblLook w:val="04A0" w:firstRow="1" w:lastRow="0" w:firstColumn="1" w:lastColumn="0" w:noHBand="0" w:noVBand="1"/>
      </w:tblPr>
      <w:tblGrid>
        <w:gridCol w:w="852"/>
        <w:gridCol w:w="1245"/>
        <w:gridCol w:w="1749"/>
        <w:gridCol w:w="1350"/>
        <w:gridCol w:w="1563"/>
        <w:gridCol w:w="1180"/>
        <w:gridCol w:w="1937"/>
      </w:tblGrid>
      <w:tr w:rsidR="00753CAE" w:rsidRPr="00E059B9" w:rsidTr="005917A0">
        <w:tc>
          <w:tcPr>
            <w:tcW w:w="852" w:type="dxa"/>
            <w:shd w:val="clear" w:color="auto" w:fill="E7E6E6" w:themeFill="background2"/>
            <w:vAlign w:val="center"/>
          </w:tcPr>
          <w:p w:rsidR="00753CAE" w:rsidRPr="00E059B9" w:rsidRDefault="00753CAE" w:rsidP="000D3312">
            <w:pPr>
              <w:jc w:val="center"/>
              <w:rPr>
                <w:rFonts w:ascii="Times New Roman" w:hAnsi="Times New Roman" w:cs="Times New Roman"/>
                <w:b/>
                <w:sz w:val="24"/>
                <w:szCs w:val="24"/>
              </w:rPr>
            </w:pPr>
            <w:r w:rsidRPr="00E059B9">
              <w:rPr>
                <w:rFonts w:ascii="Times New Roman" w:hAnsi="Times New Roman" w:cs="Times New Roman"/>
                <w:b/>
                <w:sz w:val="24"/>
                <w:szCs w:val="24"/>
              </w:rPr>
              <w:t>Sl. No</w:t>
            </w:r>
          </w:p>
        </w:tc>
        <w:tc>
          <w:tcPr>
            <w:tcW w:w="1245" w:type="dxa"/>
            <w:shd w:val="clear" w:color="auto" w:fill="E7E6E6" w:themeFill="background2"/>
            <w:vAlign w:val="center"/>
          </w:tcPr>
          <w:p w:rsidR="00753CAE" w:rsidRPr="00E059B9" w:rsidRDefault="00753CAE" w:rsidP="000D3312">
            <w:pPr>
              <w:jc w:val="center"/>
              <w:rPr>
                <w:rFonts w:ascii="Times New Roman" w:hAnsi="Times New Roman" w:cs="Times New Roman"/>
                <w:b/>
                <w:sz w:val="24"/>
                <w:szCs w:val="24"/>
              </w:rPr>
            </w:pPr>
            <w:r w:rsidRPr="00E059B9">
              <w:rPr>
                <w:rFonts w:ascii="Times New Roman" w:hAnsi="Times New Roman" w:cs="Times New Roman"/>
                <w:b/>
                <w:sz w:val="24"/>
                <w:szCs w:val="24"/>
              </w:rPr>
              <w:t>FMR Code</w:t>
            </w:r>
          </w:p>
        </w:tc>
        <w:tc>
          <w:tcPr>
            <w:tcW w:w="1749" w:type="dxa"/>
            <w:shd w:val="clear" w:color="auto" w:fill="E7E6E6" w:themeFill="background2"/>
            <w:vAlign w:val="center"/>
          </w:tcPr>
          <w:p w:rsidR="00753CAE" w:rsidRPr="00E059B9" w:rsidRDefault="00753CAE" w:rsidP="000D3312">
            <w:pPr>
              <w:jc w:val="center"/>
              <w:rPr>
                <w:rFonts w:ascii="Times New Roman" w:hAnsi="Times New Roman" w:cs="Times New Roman"/>
                <w:b/>
                <w:sz w:val="24"/>
                <w:szCs w:val="24"/>
              </w:rPr>
            </w:pPr>
            <w:r>
              <w:rPr>
                <w:rFonts w:ascii="Times New Roman" w:hAnsi="Times New Roman" w:cs="Times New Roman"/>
                <w:b/>
                <w:sz w:val="24"/>
                <w:szCs w:val="24"/>
              </w:rPr>
              <w:t>Items</w:t>
            </w:r>
          </w:p>
        </w:tc>
        <w:tc>
          <w:tcPr>
            <w:tcW w:w="1350" w:type="dxa"/>
            <w:shd w:val="clear" w:color="auto" w:fill="E7E6E6" w:themeFill="background2"/>
            <w:vAlign w:val="center"/>
          </w:tcPr>
          <w:p w:rsidR="00753CAE" w:rsidRPr="00E059B9" w:rsidRDefault="00753CAE" w:rsidP="000D3312">
            <w:pPr>
              <w:jc w:val="center"/>
              <w:rPr>
                <w:rFonts w:ascii="Times New Roman" w:hAnsi="Times New Roman" w:cs="Times New Roman"/>
                <w:b/>
                <w:sz w:val="24"/>
                <w:szCs w:val="24"/>
              </w:rPr>
            </w:pPr>
            <w:r>
              <w:rPr>
                <w:rFonts w:ascii="Times New Roman" w:hAnsi="Times New Roman" w:cs="Times New Roman"/>
                <w:b/>
                <w:sz w:val="24"/>
                <w:szCs w:val="24"/>
              </w:rPr>
              <w:t xml:space="preserve">Unit Cost </w:t>
            </w:r>
          </w:p>
        </w:tc>
        <w:tc>
          <w:tcPr>
            <w:tcW w:w="1563" w:type="dxa"/>
            <w:shd w:val="clear" w:color="auto" w:fill="E7E6E6" w:themeFill="background2"/>
            <w:vAlign w:val="center"/>
          </w:tcPr>
          <w:p w:rsidR="00753CAE" w:rsidRPr="00E059B9" w:rsidRDefault="00753CAE" w:rsidP="000D3312">
            <w:pPr>
              <w:jc w:val="center"/>
              <w:rPr>
                <w:rFonts w:ascii="Times New Roman" w:hAnsi="Times New Roman" w:cs="Times New Roman"/>
                <w:b/>
                <w:sz w:val="24"/>
                <w:szCs w:val="24"/>
              </w:rPr>
            </w:pPr>
            <w:r>
              <w:rPr>
                <w:rFonts w:ascii="Times New Roman" w:hAnsi="Times New Roman" w:cs="Times New Roman"/>
                <w:b/>
                <w:sz w:val="24"/>
                <w:szCs w:val="24"/>
              </w:rPr>
              <w:t>Requirement per district</w:t>
            </w:r>
          </w:p>
        </w:tc>
        <w:tc>
          <w:tcPr>
            <w:tcW w:w="1180" w:type="dxa"/>
            <w:shd w:val="clear" w:color="auto" w:fill="E7E6E6" w:themeFill="background2"/>
            <w:vAlign w:val="center"/>
          </w:tcPr>
          <w:p w:rsidR="00753CAE" w:rsidRPr="00E059B9" w:rsidRDefault="00753CAE" w:rsidP="000D3312">
            <w:pPr>
              <w:jc w:val="center"/>
              <w:rPr>
                <w:rFonts w:ascii="Times New Roman" w:hAnsi="Times New Roman" w:cs="Times New Roman"/>
                <w:b/>
                <w:sz w:val="24"/>
                <w:szCs w:val="24"/>
              </w:rPr>
            </w:pPr>
            <w:r w:rsidRPr="00E059B9">
              <w:rPr>
                <w:rFonts w:ascii="Times New Roman" w:hAnsi="Times New Roman" w:cs="Times New Roman"/>
                <w:b/>
                <w:sz w:val="24"/>
                <w:szCs w:val="24"/>
              </w:rPr>
              <w:t>Total amount</w:t>
            </w:r>
          </w:p>
        </w:tc>
        <w:tc>
          <w:tcPr>
            <w:tcW w:w="1937" w:type="dxa"/>
            <w:shd w:val="clear" w:color="auto" w:fill="E7E6E6" w:themeFill="background2"/>
            <w:vAlign w:val="center"/>
          </w:tcPr>
          <w:p w:rsidR="00753CAE" w:rsidRPr="00E059B9" w:rsidRDefault="00753CAE" w:rsidP="00753CAE">
            <w:pPr>
              <w:jc w:val="center"/>
              <w:rPr>
                <w:rFonts w:ascii="Times New Roman" w:hAnsi="Times New Roman" w:cs="Times New Roman"/>
                <w:b/>
                <w:sz w:val="24"/>
                <w:szCs w:val="24"/>
              </w:rPr>
            </w:pPr>
            <w:r>
              <w:rPr>
                <w:rFonts w:ascii="Times New Roman" w:hAnsi="Times New Roman" w:cs="Times New Roman"/>
                <w:b/>
                <w:sz w:val="24"/>
                <w:szCs w:val="24"/>
              </w:rPr>
              <w:t>Remarks</w:t>
            </w:r>
          </w:p>
        </w:tc>
      </w:tr>
      <w:tr w:rsidR="00753CAE" w:rsidRPr="00E059B9" w:rsidTr="005917A0">
        <w:trPr>
          <w:trHeight w:val="349"/>
        </w:trPr>
        <w:tc>
          <w:tcPr>
            <w:tcW w:w="852" w:type="dxa"/>
            <w:vAlign w:val="center"/>
          </w:tcPr>
          <w:p w:rsidR="00753CAE" w:rsidRPr="00E059B9" w:rsidRDefault="00753CAE" w:rsidP="000D3312">
            <w:pPr>
              <w:jc w:val="center"/>
              <w:rPr>
                <w:rFonts w:ascii="Times New Roman" w:hAnsi="Times New Roman" w:cs="Times New Roman"/>
                <w:sz w:val="24"/>
                <w:szCs w:val="24"/>
              </w:rPr>
            </w:pPr>
            <w:r w:rsidRPr="00E059B9">
              <w:rPr>
                <w:rFonts w:ascii="Times New Roman" w:hAnsi="Times New Roman" w:cs="Times New Roman"/>
                <w:sz w:val="24"/>
                <w:szCs w:val="24"/>
              </w:rPr>
              <w:t>1</w:t>
            </w:r>
          </w:p>
        </w:tc>
        <w:tc>
          <w:tcPr>
            <w:tcW w:w="1245" w:type="dxa"/>
            <w:vMerge w:val="restart"/>
            <w:vAlign w:val="center"/>
          </w:tcPr>
          <w:p w:rsidR="00753CAE" w:rsidRPr="00E059B9" w:rsidRDefault="00753CAE" w:rsidP="000D3312">
            <w:pPr>
              <w:rPr>
                <w:rFonts w:ascii="Times New Roman" w:hAnsi="Times New Roman" w:cs="Times New Roman"/>
                <w:sz w:val="24"/>
                <w:szCs w:val="24"/>
              </w:rPr>
            </w:pPr>
            <w:r>
              <w:rPr>
                <w:rFonts w:ascii="Times New Roman" w:hAnsi="Times New Roman" w:cs="Times New Roman"/>
                <w:sz w:val="24"/>
                <w:szCs w:val="24"/>
              </w:rPr>
              <w:t>16.1.5.2.8</w:t>
            </w:r>
          </w:p>
        </w:tc>
        <w:tc>
          <w:tcPr>
            <w:tcW w:w="1749"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Almirah</w:t>
            </w:r>
          </w:p>
        </w:tc>
        <w:tc>
          <w:tcPr>
            <w:tcW w:w="1350"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16,000/-</w:t>
            </w:r>
          </w:p>
        </w:tc>
        <w:tc>
          <w:tcPr>
            <w:tcW w:w="1563"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2</w:t>
            </w:r>
          </w:p>
        </w:tc>
        <w:tc>
          <w:tcPr>
            <w:tcW w:w="1180" w:type="dxa"/>
            <w:vAlign w:val="center"/>
          </w:tcPr>
          <w:p w:rsidR="00753CAE" w:rsidRPr="00E059B9" w:rsidRDefault="00737955" w:rsidP="00993086">
            <w:pPr>
              <w:jc w:val="center"/>
              <w:rPr>
                <w:rFonts w:ascii="Times New Roman" w:hAnsi="Times New Roman" w:cs="Times New Roman"/>
                <w:sz w:val="24"/>
                <w:szCs w:val="24"/>
              </w:rPr>
            </w:pPr>
            <w:r>
              <w:rPr>
                <w:rFonts w:ascii="Times New Roman" w:hAnsi="Times New Roman" w:cs="Times New Roman"/>
                <w:sz w:val="24"/>
                <w:szCs w:val="24"/>
              </w:rPr>
              <w:t>32</w:t>
            </w:r>
            <w:r w:rsidR="00753CAE">
              <w:rPr>
                <w:rFonts w:ascii="Times New Roman" w:hAnsi="Times New Roman" w:cs="Times New Roman"/>
                <w:sz w:val="24"/>
                <w:szCs w:val="24"/>
              </w:rPr>
              <w:t>,000/-</w:t>
            </w:r>
          </w:p>
        </w:tc>
        <w:tc>
          <w:tcPr>
            <w:tcW w:w="1937" w:type="dxa"/>
          </w:tcPr>
          <w:p w:rsidR="00753CAE" w:rsidRDefault="00753CAE" w:rsidP="00993086">
            <w:pPr>
              <w:jc w:val="center"/>
              <w:rPr>
                <w:rFonts w:ascii="Times New Roman" w:hAnsi="Times New Roman" w:cs="Times New Roman"/>
                <w:sz w:val="24"/>
                <w:szCs w:val="24"/>
              </w:rPr>
            </w:pPr>
            <w:r>
              <w:rPr>
                <w:rFonts w:ascii="Times New Roman" w:hAnsi="Times New Roman" w:cs="Times New Roman"/>
                <w:sz w:val="24"/>
                <w:szCs w:val="24"/>
              </w:rPr>
              <w:t xml:space="preserve">State Lab-1, </w:t>
            </w:r>
            <w:r w:rsidR="00737955">
              <w:rPr>
                <w:rFonts w:ascii="Times New Roman" w:hAnsi="Times New Roman" w:cs="Times New Roman"/>
                <w:sz w:val="24"/>
                <w:szCs w:val="24"/>
              </w:rPr>
              <w:t>District Lab - 1</w:t>
            </w:r>
          </w:p>
        </w:tc>
      </w:tr>
      <w:tr w:rsidR="00753CAE" w:rsidRPr="00E059B9" w:rsidTr="005917A0">
        <w:trPr>
          <w:trHeight w:val="73"/>
        </w:trPr>
        <w:tc>
          <w:tcPr>
            <w:tcW w:w="852" w:type="dxa"/>
            <w:vAlign w:val="center"/>
          </w:tcPr>
          <w:p w:rsidR="00753CAE" w:rsidRPr="00E059B9" w:rsidRDefault="00753CAE" w:rsidP="000D3312">
            <w:pPr>
              <w:jc w:val="center"/>
              <w:rPr>
                <w:rFonts w:ascii="Times New Roman" w:hAnsi="Times New Roman" w:cs="Times New Roman"/>
                <w:sz w:val="24"/>
                <w:szCs w:val="24"/>
              </w:rPr>
            </w:pPr>
            <w:r w:rsidRPr="00E059B9">
              <w:rPr>
                <w:rFonts w:ascii="Times New Roman" w:hAnsi="Times New Roman" w:cs="Times New Roman"/>
                <w:sz w:val="24"/>
                <w:szCs w:val="24"/>
              </w:rPr>
              <w:t>2</w:t>
            </w:r>
          </w:p>
        </w:tc>
        <w:tc>
          <w:tcPr>
            <w:tcW w:w="1245" w:type="dxa"/>
            <w:vMerge/>
            <w:vAlign w:val="center"/>
          </w:tcPr>
          <w:p w:rsidR="00753CAE" w:rsidRPr="00E059B9" w:rsidRDefault="00753CAE" w:rsidP="000D3312">
            <w:pPr>
              <w:jc w:val="center"/>
              <w:rPr>
                <w:rFonts w:ascii="Times New Roman" w:hAnsi="Times New Roman" w:cs="Times New Roman"/>
                <w:sz w:val="24"/>
                <w:szCs w:val="24"/>
              </w:rPr>
            </w:pPr>
          </w:p>
        </w:tc>
        <w:tc>
          <w:tcPr>
            <w:tcW w:w="1749"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Office table</w:t>
            </w:r>
          </w:p>
        </w:tc>
        <w:tc>
          <w:tcPr>
            <w:tcW w:w="1350"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12,000/-</w:t>
            </w:r>
          </w:p>
        </w:tc>
        <w:tc>
          <w:tcPr>
            <w:tcW w:w="1563"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2</w:t>
            </w:r>
          </w:p>
        </w:tc>
        <w:tc>
          <w:tcPr>
            <w:tcW w:w="1180" w:type="dxa"/>
            <w:vAlign w:val="center"/>
          </w:tcPr>
          <w:p w:rsidR="00753CAE" w:rsidRPr="00E059B9" w:rsidRDefault="00737955" w:rsidP="00993086">
            <w:pPr>
              <w:jc w:val="center"/>
              <w:rPr>
                <w:rFonts w:ascii="Times New Roman" w:hAnsi="Times New Roman" w:cs="Times New Roman"/>
                <w:sz w:val="24"/>
                <w:szCs w:val="24"/>
              </w:rPr>
            </w:pPr>
            <w:r>
              <w:rPr>
                <w:rFonts w:ascii="Times New Roman" w:hAnsi="Times New Roman" w:cs="Times New Roman"/>
                <w:sz w:val="24"/>
                <w:szCs w:val="24"/>
              </w:rPr>
              <w:t>24,000/-</w:t>
            </w:r>
          </w:p>
        </w:tc>
        <w:tc>
          <w:tcPr>
            <w:tcW w:w="1937" w:type="dxa"/>
          </w:tcPr>
          <w:p w:rsidR="00753CAE" w:rsidRDefault="00737955" w:rsidP="00993086">
            <w:pPr>
              <w:jc w:val="center"/>
              <w:rPr>
                <w:rFonts w:ascii="Times New Roman" w:hAnsi="Times New Roman" w:cs="Times New Roman"/>
                <w:sz w:val="24"/>
                <w:szCs w:val="24"/>
              </w:rPr>
            </w:pPr>
            <w:r>
              <w:rPr>
                <w:rFonts w:ascii="Times New Roman" w:hAnsi="Times New Roman" w:cs="Times New Roman"/>
                <w:sz w:val="24"/>
                <w:szCs w:val="24"/>
              </w:rPr>
              <w:t>State Lab -1, District Lab - 1</w:t>
            </w:r>
          </w:p>
        </w:tc>
      </w:tr>
      <w:tr w:rsidR="00753CAE" w:rsidRPr="00E059B9" w:rsidTr="005917A0">
        <w:trPr>
          <w:trHeight w:val="349"/>
        </w:trPr>
        <w:tc>
          <w:tcPr>
            <w:tcW w:w="852" w:type="dxa"/>
            <w:vAlign w:val="center"/>
          </w:tcPr>
          <w:p w:rsidR="00753CAE" w:rsidRPr="00E059B9" w:rsidRDefault="00753CAE" w:rsidP="000D3312">
            <w:pPr>
              <w:jc w:val="center"/>
              <w:rPr>
                <w:rFonts w:ascii="Times New Roman" w:hAnsi="Times New Roman" w:cs="Times New Roman"/>
                <w:sz w:val="24"/>
                <w:szCs w:val="24"/>
              </w:rPr>
            </w:pPr>
            <w:r w:rsidRPr="00E059B9">
              <w:rPr>
                <w:rFonts w:ascii="Times New Roman" w:hAnsi="Times New Roman" w:cs="Times New Roman"/>
                <w:sz w:val="24"/>
                <w:szCs w:val="24"/>
              </w:rPr>
              <w:t>3</w:t>
            </w:r>
          </w:p>
        </w:tc>
        <w:tc>
          <w:tcPr>
            <w:tcW w:w="1245" w:type="dxa"/>
            <w:vMerge/>
            <w:vAlign w:val="center"/>
          </w:tcPr>
          <w:p w:rsidR="00753CAE" w:rsidRPr="00E059B9" w:rsidRDefault="00753CAE" w:rsidP="000D3312">
            <w:pPr>
              <w:jc w:val="center"/>
              <w:rPr>
                <w:rFonts w:ascii="Times New Roman" w:hAnsi="Times New Roman" w:cs="Times New Roman"/>
                <w:sz w:val="24"/>
                <w:szCs w:val="24"/>
              </w:rPr>
            </w:pPr>
          </w:p>
        </w:tc>
        <w:tc>
          <w:tcPr>
            <w:tcW w:w="1749" w:type="dxa"/>
            <w:vAlign w:val="center"/>
          </w:tcPr>
          <w:p w:rsidR="00753CAE" w:rsidRPr="00E059B9" w:rsidRDefault="00753CAE" w:rsidP="001A7A82">
            <w:pPr>
              <w:jc w:val="center"/>
              <w:rPr>
                <w:rFonts w:ascii="Times New Roman" w:hAnsi="Times New Roman" w:cs="Times New Roman"/>
                <w:sz w:val="24"/>
                <w:szCs w:val="24"/>
              </w:rPr>
            </w:pPr>
            <w:r>
              <w:rPr>
                <w:rFonts w:ascii="Times New Roman" w:hAnsi="Times New Roman" w:cs="Times New Roman"/>
                <w:sz w:val="24"/>
                <w:szCs w:val="24"/>
              </w:rPr>
              <w:t>Revolving stool</w:t>
            </w:r>
          </w:p>
        </w:tc>
        <w:tc>
          <w:tcPr>
            <w:tcW w:w="1350"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4,500/-</w:t>
            </w:r>
          </w:p>
        </w:tc>
        <w:tc>
          <w:tcPr>
            <w:tcW w:w="1563"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7</w:t>
            </w:r>
          </w:p>
        </w:tc>
        <w:tc>
          <w:tcPr>
            <w:tcW w:w="1180" w:type="dxa"/>
            <w:vAlign w:val="center"/>
          </w:tcPr>
          <w:p w:rsidR="00753CAE" w:rsidRPr="00E059B9" w:rsidRDefault="00737955" w:rsidP="00993086">
            <w:pPr>
              <w:jc w:val="center"/>
              <w:rPr>
                <w:rFonts w:ascii="Times New Roman" w:hAnsi="Times New Roman" w:cs="Times New Roman"/>
                <w:sz w:val="24"/>
                <w:szCs w:val="24"/>
              </w:rPr>
            </w:pPr>
            <w:r>
              <w:rPr>
                <w:rFonts w:ascii="Times New Roman" w:hAnsi="Times New Roman" w:cs="Times New Roman"/>
                <w:sz w:val="24"/>
                <w:szCs w:val="24"/>
              </w:rPr>
              <w:t>31,500/-</w:t>
            </w:r>
          </w:p>
        </w:tc>
        <w:tc>
          <w:tcPr>
            <w:tcW w:w="1937" w:type="dxa"/>
          </w:tcPr>
          <w:p w:rsidR="00753CAE" w:rsidRDefault="00737955" w:rsidP="00737955">
            <w:pPr>
              <w:jc w:val="center"/>
              <w:rPr>
                <w:rFonts w:ascii="Times New Roman" w:hAnsi="Times New Roman" w:cs="Times New Roman"/>
                <w:sz w:val="24"/>
                <w:szCs w:val="24"/>
              </w:rPr>
            </w:pPr>
            <w:r>
              <w:rPr>
                <w:rFonts w:ascii="Times New Roman" w:hAnsi="Times New Roman" w:cs="Times New Roman"/>
                <w:sz w:val="24"/>
                <w:szCs w:val="24"/>
              </w:rPr>
              <w:t>State Lab -4, District Lab - 3</w:t>
            </w:r>
          </w:p>
        </w:tc>
      </w:tr>
      <w:tr w:rsidR="00753CAE" w:rsidRPr="00E059B9" w:rsidTr="005917A0">
        <w:trPr>
          <w:trHeight w:val="349"/>
        </w:trPr>
        <w:tc>
          <w:tcPr>
            <w:tcW w:w="852" w:type="dxa"/>
            <w:vAlign w:val="center"/>
          </w:tcPr>
          <w:p w:rsidR="00753CAE" w:rsidRPr="00E059B9" w:rsidRDefault="00753CAE" w:rsidP="000D3312">
            <w:pPr>
              <w:jc w:val="center"/>
              <w:rPr>
                <w:rFonts w:ascii="Times New Roman" w:hAnsi="Times New Roman" w:cs="Times New Roman"/>
                <w:sz w:val="24"/>
                <w:szCs w:val="24"/>
              </w:rPr>
            </w:pPr>
            <w:r>
              <w:rPr>
                <w:rFonts w:ascii="Times New Roman" w:hAnsi="Times New Roman" w:cs="Times New Roman"/>
                <w:sz w:val="24"/>
                <w:szCs w:val="24"/>
              </w:rPr>
              <w:t>4</w:t>
            </w:r>
          </w:p>
        </w:tc>
        <w:tc>
          <w:tcPr>
            <w:tcW w:w="1245" w:type="dxa"/>
            <w:vMerge/>
            <w:vAlign w:val="center"/>
          </w:tcPr>
          <w:p w:rsidR="00753CAE" w:rsidRPr="00E059B9" w:rsidRDefault="00753CAE" w:rsidP="000D3312">
            <w:pPr>
              <w:jc w:val="center"/>
              <w:rPr>
                <w:rFonts w:ascii="Times New Roman" w:hAnsi="Times New Roman" w:cs="Times New Roman"/>
                <w:sz w:val="24"/>
                <w:szCs w:val="24"/>
              </w:rPr>
            </w:pPr>
          </w:p>
        </w:tc>
        <w:tc>
          <w:tcPr>
            <w:tcW w:w="1749" w:type="dxa"/>
            <w:vAlign w:val="center"/>
          </w:tcPr>
          <w:p w:rsidR="00753CAE" w:rsidRDefault="00753CAE" w:rsidP="000D3312">
            <w:pPr>
              <w:jc w:val="center"/>
              <w:rPr>
                <w:rFonts w:ascii="Times New Roman" w:hAnsi="Times New Roman" w:cs="Times New Roman"/>
                <w:sz w:val="24"/>
                <w:szCs w:val="24"/>
              </w:rPr>
            </w:pPr>
            <w:r>
              <w:rPr>
                <w:rFonts w:ascii="Times New Roman" w:hAnsi="Times New Roman" w:cs="Times New Roman"/>
                <w:sz w:val="24"/>
                <w:szCs w:val="24"/>
              </w:rPr>
              <w:t>Computer set with printers</w:t>
            </w:r>
          </w:p>
        </w:tc>
        <w:tc>
          <w:tcPr>
            <w:tcW w:w="1350" w:type="dxa"/>
            <w:vAlign w:val="center"/>
          </w:tcPr>
          <w:p w:rsidR="00753CAE" w:rsidRDefault="00753CAE" w:rsidP="000D3312">
            <w:pPr>
              <w:jc w:val="center"/>
              <w:rPr>
                <w:rFonts w:ascii="Times New Roman" w:hAnsi="Times New Roman" w:cs="Times New Roman"/>
                <w:sz w:val="24"/>
                <w:szCs w:val="24"/>
              </w:rPr>
            </w:pPr>
            <w:r>
              <w:rPr>
                <w:rFonts w:ascii="Times New Roman" w:hAnsi="Times New Roman" w:cs="Times New Roman"/>
                <w:sz w:val="24"/>
                <w:szCs w:val="24"/>
              </w:rPr>
              <w:t>35,000/-</w:t>
            </w:r>
          </w:p>
        </w:tc>
        <w:tc>
          <w:tcPr>
            <w:tcW w:w="1563" w:type="dxa"/>
            <w:vAlign w:val="center"/>
          </w:tcPr>
          <w:p w:rsidR="00753CAE" w:rsidRDefault="00753CAE" w:rsidP="000D3312">
            <w:pPr>
              <w:jc w:val="center"/>
              <w:rPr>
                <w:rFonts w:ascii="Times New Roman" w:hAnsi="Times New Roman" w:cs="Times New Roman"/>
                <w:sz w:val="24"/>
                <w:szCs w:val="24"/>
              </w:rPr>
            </w:pPr>
            <w:r>
              <w:rPr>
                <w:rFonts w:ascii="Times New Roman" w:hAnsi="Times New Roman" w:cs="Times New Roman"/>
                <w:sz w:val="24"/>
                <w:szCs w:val="24"/>
              </w:rPr>
              <w:t>2</w:t>
            </w:r>
          </w:p>
        </w:tc>
        <w:tc>
          <w:tcPr>
            <w:tcW w:w="1180" w:type="dxa"/>
            <w:vAlign w:val="center"/>
          </w:tcPr>
          <w:p w:rsidR="00753CAE" w:rsidRDefault="00737955" w:rsidP="00993086">
            <w:pPr>
              <w:jc w:val="center"/>
              <w:rPr>
                <w:rFonts w:ascii="Times New Roman" w:hAnsi="Times New Roman" w:cs="Times New Roman"/>
                <w:sz w:val="24"/>
                <w:szCs w:val="24"/>
              </w:rPr>
            </w:pPr>
            <w:r>
              <w:rPr>
                <w:rFonts w:ascii="Times New Roman" w:hAnsi="Times New Roman" w:cs="Times New Roman"/>
                <w:sz w:val="24"/>
                <w:szCs w:val="24"/>
              </w:rPr>
              <w:t>70.000</w:t>
            </w:r>
          </w:p>
        </w:tc>
        <w:tc>
          <w:tcPr>
            <w:tcW w:w="1937" w:type="dxa"/>
          </w:tcPr>
          <w:p w:rsidR="00753CAE" w:rsidRDefault="00737955" w:rsidP="00993086">
            <w:pPr>
              <w:jc w:val="center"/>
              <w:rPr>
                <w:rFonts w:ascii="Times New Roman" w:hAnsi="Times New Roman" w:cs="Times New Roman"/>
                <w:sz w:val="24"/>
                <w:szCs w:val="24"/>
              </w:rPr>
            </w:pPr>
            <w:r>
              <w:rPr>
                <w:rFonts w:ascii="Times New Roman" w:hAnsi="Times New Roman" w:cs="Times New Roman"/>
                <w:sz w:val="24"/>
                <w:szCs w:val="24"/>
              </w:rPr>
              <w:t>State Lab -1, District Lab - 1</w:t>
            </w:r>
          </w:p>
        </w:tc>
      </w:tr>
      <w:tr w:rsidR="00753CAE" w:rsidRPr="00E059B9" w:rsidTr="005917A0">
        <w:trPr>
          <w:trHeight w:val="349"/>
        </w:trPr>
        <w:tc>
          <w:tcPr>
            <w:tcW w:w="6759" w:type="dxa"/>
            <w:gridSpan w:val="5"/>
            <w:shd w:val="clear" w:color="auto" w:fill="D5DCE4" w:themeFill="text2" w:themeFillTint="33"/>
            <w:vAlign w:val="center"/>
          </w:tcPr>
          <w:p w:rsidR="00753CAE" w:rsidRPr="00E059B9" w:rsidRDefault="00753CAE" w:rsidP="000D3312">
            <w:pPr>
              <w:jc w:val="center"/>
              <w:rPr>
                <w:rFonts w:ascii="Times New Roman" w:hAnsi="Times New Roman" w:cs="Times New Roman"/>
                <w:b/>
                <w:sz w:val="24"/>
                <w:szCs w:val="24"/>
              </w:rPr>
            </w:pPr>
            <w:r>
              <w:rPr>
                <w:rFonts w:ascii="Times New Roman" w:hAnsi="Times New Roman" w:cs="Times New Roman"/>
                <w:b/>
                <w:sz w:val="24"/>
                <w:szCs w:val="24"/>
              </w:rPr>
              <w:t xml:space="preserve">Total </w:t>
            </w:r>
          </w:p>
        </w:tc>
        <w:tc>
          <w:tcPr>
            <w:tcW w:w="1180" w:type="dxa"/>
            <w:shd w:val="clear" w:color="auto" w:fill="D5DCE4" w:themeFill="text2" w:themeFillTint="33"/>
            <w:vAlign w:val="center"/>
          </w:tcPr>
          <w:p w:rsidR="00753CAE" w:rsidRPr="00115DB2" w:rsidRDefault="00753DE9" w:rsidP="000D3312">
            <w:pPr>
              <w:jc w:val="center"/>
              <w:rPr>
                <w:rFonts w:ascii="Times New Roman" w:hAnsi="Times New Roman" w:cs="Times New Roman"/>
                <w:b/>
                <w:sz w:val="24"/>
                <w:szCs w:val="24"/>
              </w:rPr>
            </w:pPr>
            <w:r w:rsidRPr="00115DB2">
              <w:rPr>
                <w:rFonts w:ascii="Times New Roman" w:hAnsi="Times New Roman" w:cs="Times New Roman"/>
                <w:b/>
                <w:sz w:val="24"/>
                <w:szCs w:val="24"/>
              </w:rPr>
              <w:t>1,57,000</w:t>
            </w:r>
          </w:p>
        </w:tc>
        <w:tc>
          <w:tcPr>
            <w:tcW w:w="1937" w:type="dxa"/>
            <w:shd w:val="clear" w:color="auto" w:fill="D5DCE4" w:themeFill="text2" w:themeFillTint="33"/>
          </w:tcPr>
          <w:p w:rsidR="00753CAE" w:rsidRDefault="00753CAE" w:rsidP="000D3312">
            <w:pPr>
              <w:jc w:val="center"/>
              <w:rPr>
                <w:rFonts w:ascii="Times New Roman" w:hAnsi="Times New Roman" w:cs="Times New Roman"/>
                <w:b/>
                <w:sz w:val="24"/>
                <w:szCs w:val="24"/>
              </w:rPr>
            </w:pPr>
          </w:p>
        </w:tc>
      </w:tr>
    </w:tbl>
    <w:p w:rsidR="00932815" w:rsidRDefault="00932815"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B53F06" w:rsidRDefault="00B53F06" w:rsidP="007C0159">
      <w:pPr>
        <w:rPr>
          <w:rFonts w:ascii="Times New Roman" w:hAnsi="Times New Roman" w:cs="Times New Roman"/>
          <w:b/>
          <w:sz w:val="24"/>
          <w:szCs w:val="24"/>
        </w:rPr>
      </w:pPr>
    </w:p>
    <w:p w:rsidR="00D320ED" w:rsidRPr="00787755" w:rsidRDefault="00D320ED" w:rsidP="007C0159">
      <w:pPr>
        <w:rPr>
          <w:rFonts w:ascii="Times New Roman" w:hAnsi="Times New Roman" w:cs="Times New Roman"/>
          <w:b/>
        </w:rPr>
      </w:pPr>
      <w:r w:rsidRPr="00787755">
        <w:rPr>
          <w:rFonts w:ascii="Times New Roman" w:hAnsi="Times New Roman" w:cs="Times New Roman"/>
          <w:b/>
        </w:rPr>
        <w:lastRenderedPageBreak/>
        <w:t>TOTAL BUDGET REQUIREMENT SUMMARY:</w:t>
      </w:r>
    </w:p>
    <w:tbl>
      <w:tblPr>
        <w:tblStyle w:val="TableGrid"/>
        <w:tblW w:w="10207" w:type="dxa"/>
        <w:tblInd w:w="-601" w:type="dxa"/>
        <w:tblLook w:val="04A0" w:firstRow="1" w:lastRow="0" w:firstColumn="1" w:lastColumn="0" w:noHBand="0" w:noVBand="1"/>
      </w:tblPr>
      <w:tblGrid>
        <w:gridCol w:w="567"/>
        <w:gridCol w:w="5529"/>
        <w:gridCol w:w="1276"/>
        <w:gridCol w:w="1275"/>
        <w:gridCol w:w="1560"/>
      </w:tblGrid>
      <w:tr w:rsidR="000075F6" w:rsidTr="00E23360">
        <w:trPr>
          <w:trHeight w:val="424"/>
        </w:trPr>
        <w:tc>
          <w:tcPr>
            <w:tcW w:w="567" w:type="dxa"/>
            <w:shd w:val="clear" w:color="auto" w:fill="E7E6E6" w:themeFill="background2"/>
            <w:vAlign w:val="center"/>
          </w:tcPr>
          <w:p w:rsidR="000075F6" w:rsidRPr="00E75151" w:rsidRDefault="000075F6" w:rsidP="00D320ED">
            <w:pPr>
              <w:jc w:val="center"/>
              <w:rPr>
                <w:rFonts w:ascii="Times New Roman" w:hAnsi="Times New Roman" w:cs="Times New Roman"/>
                <w:b/>
              </w:rPr>
            </w:pPr>
            <w:proofErr w:type="spellStart"/>
            <w:r w:rsidRPr="00E75151">
              <w:rPr>
                <w:rFonts w:ascii="Times New Roman" w:hAnsi="Times New Roman" w:cs="Times New Roman"/>
                <w:b/>
              </w:rPr>
              <w:t>Sl</w:t>
            </w:r>
            <w:proofErr w:type="spellEnd"/>
            <w:r w:rsidRPr="00E75151">
              <w:rPr>
                <w:rFonts w:ascii="Times New Roman" w:hAnsi="Times New Roman" w:cs="Times New Roman"/>
                <w:b/>
              </w:rPr>
              <w:t xml:space="preserve"> No</w:t>
            </w:r>
          </w:p>
        </w:tc>
        <w:tc>
          <w:tcPr>
            <w:tcW w:w="5529" w:type="dxa"/>
            <w:shd w:val="clear" w:color="auto" w:fill="E7E6E6" w:themeFill="background2"/>
            <w:vAlign w:val="center"/>
          </w:tcPr>
          <w:p w:rsidR="000075F6" w:rsidRPr="00E75151" w:rsidRDefault="000075F6" w:rsidP="00D320ED">
            <w:pPr>
              <w:jc w:val="center"/>
              <w:rPr>
                <w:rFonts w:ascii="Times New Roman" w:hAnsi="Times New Roman" w:cs="Times New Roman"/>
                <w:b/>
              </w:rPr>
            </w:pPr>
            <w:r w:rsidRPr="00E75151">
              <w:rPr>
                <w:rFonts w:ascii="Times New Roman" w:hAnsi="Times New Roman" w:cs="Times New Roman"/>
                <w:b/>
              </w:rPr>
              <w:t>Budget Head</w:t>
            </w:r>
          </w:p>
        </w:tc>
        <w:tc>
          <w:tcPr>
            <w:tcW w:w="1276" w:type="dxa"/>
            <w:shd w:val="clear" w:color="auto" w:fill="E7E6E6" w:themeFill="background2"/>
            <w:vAlign w:val="center"/>
          </w:tcPr>
          <w:p w:rsidR="000075F6" w:rsidRPr="00E75151" w:rsidRDefault="000075F6" w:rsidP="00D320ED">
            <w:pPr>
              <w:jc w:val="center"/>
              <w:rPr>
                <w:rFonts w:ascii="Times New Roman" w:hAnsi="Times New Roman" w:cs="Times New Roman"/>
                <w:b/>
              </w:rPr>
            </w:pPr>
            <w:r w:rsidRPr="00E75151">
              <w:rPr>
                <w:rFonts w:ascii="Times New Roman" w:hAnsi="Times New Roman" w:cs="Times New Roman"/>
                <w:b/>
              </w:rPr>
              <w:t>FMR Code</w:t>
            </w:r>
          </w:p>
        </w:tc>
        <w:tc>
          <w:tcPr>
            <w:tcW w:w="1275" w:type="dxa"/>
            <w:shd w:val="clear" w:color="auto" w:fill="E7E6E6" w:themeFill="background2"/>
            <w:vAlign w:val="center"/>
          </w:tcPr>
          <w:p w:rsidR="000075F6" w:rsidRPr="00E75151" w:rsidRDefault="000075F6" w:rsidP="00D320ED">
            <w:pPr>
              <w:jc w:val="center"/>
              <w:rPr>
                <w:rFonts w:ascii="Times New Roman" w:hAnsi="Times New Roman" w:cs="Times New Roman"/>
                <w:b/>
              </w:rPr>
            </w:pPr>
            <w:r w:rsidRPr="00E75151">
              <w:rPr>
                <w:rFonts w:ascii="Times New Roman" w:hAnsi="Times New Roman" w:cs="Times New Roman"/>
                <w:b/>
              </w:rPr>
              <w:t>Amount (Rs)</w:t>
            </w:r>
          </w:p>
        </w:tc>
        <w:tc>
          <w:tcPr>
            <w:tcW w:w="1560" w:type="dxa"/>
            <w:shd w:val="clear" w:color="auto" w:fill="E7E6E6" w:themeFill="background2"/>
            <w:vAlign w:val="center"/>
          </w:tcPr>
          <w:p w:rsidR="00450C7B" w:rsidRDefault="000075F6" w:rsidP="00D320ED">
            <w:pPr>
              <w:jc w:val="center"/>
              <w:rPr>
                <w:rFonts w:ascii="Times New Roman" w:hAnsi="Times New Roman" w:cs="Times New Roman"/>
                <w:b/>
              </w:rPr>
            </w:pPr>
            <w:r w:rsidRPr="00E75151">
              <w:rPr>
                <w:rFonts w:ascii="Times New Roman" w:hAnsi="Times New Roman" w:cs="Times New Roman"/>
                <w:b/>
              </w:rPr>
              <w:t xml:space="preserve">Total </w:t>
            </w:r>
          </w:p>
          <w:p w:rsidR="000075F6" w:rsidRPr="00E75151" w:rsidRDefault="000075F6" w:rsidP="00D320ED">
            <w:pPr>
              <w:jc w:val="center"/>
              <w:rPr>
                <w:rFonts w:ascii="Times New Roman" w:hAnsi="Times New Roman" w:cs="Times New Roman"/>
                <w:b/>
              </w:rPr>
            </w:pPr>
            <w:r w:rsidRPr="00E75151">
              <w:rPr>
                <w:rFonts w:ascii="Times New Roman" w:hAnsi="Times New Roman" w:cs="Times New Roman"/>
                <w:b/>
              </w:rPr>
              <w:t>Amount (Rs)</w:t>
            </w:r>
          </w:p>
        </w:tc>
      </w:tr>
      <w:tr w:rsidR="005B21B0" w:rsidRPr="00614629" w:rsidTr="00787755">
        <w:trPr>
          <w:trHeight w:val="314"/>
        </w:trPr>
        <w:tc>
          <w:tcPr>
            <w:tcW w:w="567" w:type="dxa"/>
            <w:vMerge w:val="restart"/>
            <w:shd w:val="clear" w:color="auto" w:fill="FFF2CC" w:themeFill="accent4" w:themeFillTint="33"/>
            <w:vAlign w:val="center"/>
          </w:tcPr>
          <w:p w:rsidR="005B21B0" w:rsidRPr="00E75151" w:rsidRDefault="005B21B0" w:rsidP="00D320ED">
            <w:pPr>
              <w:jc w:val="center"/>
              <w:rPr>
                <w:rFonts w:ascii="Times New Roman" w:hAnsi="Times New Roman" w:cs="Times New Roman"/>
              </w:rPr>
            </w:pPr>
            <w:r>
              <w:rPr>
                <w:rFonts w:ascii="Times New Roman" w:hAnsi="Times New Roman" w:cs="Times New Roman"/>
              </w:rPr>
              <w:t>1</w:t>
            </w:r>
          </w:p>
        </w:tc>
        <w:tc>
          <w:tcPr>
            <w:tcW w:w="5529" w:type="dxa"/>
            <w:shd w:val="clear" w:color="auto" w:fill="FFF2CC" w:themeFill="accent4" w:themeFillTint="33"/>
            <w:vAlign w:val="center"/>
          </w:tcPr>
          <w:p w:rsidR="005B21B0" w:rsidRPr="00172666" w:rsidRDefault="00D4659E" w:rsidP="00EC3A12">
            <w:pPr>
              <w:rPr>
                <w:rFonts w:ascii="Times New Roman" w:hAnsi="Times New Roman" w:cs="Times New Roman"/>
                <w:b/>
                <w:color w:val="000000" w:themeColor="text1"/>
              </w:rPr>
            </w:pPr>
            <w:r w:rsidRPr="00932815">
              <w:rPr>
                <w:rFonts w:ascii="Times New Roman" w:hAnsi="Times New Roman" w:cs="Times New Roman"/>
                <w:b/>
                <w:sz w:val="24"/>
                <w:szCs w:val="24"/>
              </w:rPr>
              <w:t>Establishment of Model Treatment Centre (MTC):</w:t>
            </w:r>
          </w:p>
        </w:tc>
        <w:tc>
          <w:tcPr>
            <w:tcW w:w="1276" w:type="dxa"/>
            <w:shd w:val="clear" w:color="auto" w:fill="FFF2CC" w:themeFill="accent4" w:themeFillTint="33"/>
            <w:vAlign w:val="center"/>
          </w:tcPr>
          <w:p w:rsidR="005B21B0" w:rsidRPr="00172666" w:rsidRDefault="005B21B0" w:rsidP="00D320ED">
            <w:pPr>
              <w:jc w:val="center"/>
              <w:rPr>
                <w:rFonts w:ascii="Times New Roman" w:hAnsi="Times New Roman" w:cs="Times New Roman"/>
                <w:b/>
                <w:color w:val="000000" w:themeColor="text1"/>
              </w:rPr>
            </w:pPr>
          </w:p>
        </w:tc>
        <w:tc>
          <w:tcPr>
            <w:tcW w:w="1275" w:type="dxa"/>
            <w:shd w:val="clear" w:color="auto" w:fill="FFF2CC" w:themeFill="accent4" w:themeFillTint="33"/>
            <w:vAlign w:val="center"/>
          </w:tcPr>
          <w:p w:rsidR="005B21B0" w:rsidRPr="00172666" w:rsidRDefault="005B21B0" w:rsidP="00D320ED">
            <w:pPr>
              <w:jc w:val="center"/>
              <w:rPr>
                <w:rFonts w:ascii="Times New Roman" w:hAnsi="Times New Roman" w:cs="Times New Roman"/>
                <w:color w:val="000000" w:themeColor="text1"/>
              </w:rPr>
            </w:pPr>
          </w:p>
        </w:tc>
        <w:tc>
          <w:tcPr>
            <w:tcW w:w="1560" w:type="dxa"/>
            <w:shd w:val="clear" w:color="auto" w:fill="FFF2CC" w:themeFill="accent4" w:themeFillTint="33"/>
            <w:vAlign w:val="center"/>
          </w:tcPr>
          <w:p w:rsidR="005B21B0" w:rsidRPr="00614629" w:rsidRDefault="005B21B0" w:rsidP="00D320ED">
            <w:pPr>
              <w:jc w:val="center"/>
              <w:rPr>
                <w:rFonts w:ascii="Times New Roman" w:hAnsi="Times New Roman" w:cs="Times New Roman"/>
                <w:b/>
              </w:rPr>
            </w:pPr>
          </w:p>
        </w:tc>
      </w:tr>
      <w:tr w:rsidR="00D4659E" w:rsidRPr="00614629" w:rsidTr="00787755">
        <w:trPr>
          <w:trHeight w:val="291"/>
        </w:trPr>
        <w:tc>
          <w:tcPr>
            <w:tcW w:w="567" w:type="dxa"/>
            <w:vMerge/>
            <w:shd w:val="clear" w:color="auto" w:fill="FFF2CC" w:themeFill="accent4" w:themeFillTint="33"/>
            <w:vAlign w:val="center"/>
          </w:tcPr>
          <w:p w:rsidR="00D4659E" w:rsidRPr="00E75151" w:rsidRDefault="00D4659E" w:rsidP="00D320ED">
            <w:pPr>
              <w:jc w:val="center"/>
              <w:rPr>
                <w:rFonts w:ascii="Times New Roman" w:hAnsi="Times New Roman" w:cs="Times New Roman"/>
              </w:rPr>
            </w:pPr>
          </w:p>
        </w:tc>
        <w:tc>
          <w:tcPr>
            <w:tcW w:w="5529" w:type="dxa"/>
            <w:shd w:val="clear" w:color="auto" w:fill="FFF2CC" w:themeFill="accent4" w:themeFillTint="33"/>
            <w:vAlign w:val="center"/>
          </w:tcPr>
          <w:p w:rsidR="00D4659E" w:rsidRPr="00E91A50" w:rsidRDefault="00D4659E" w:rsidP="005917A0">
            <w:pPr>
              <w:pStyle w:val="ListParagraph"/>
              <w:numPr>
                <w:ilvl w:val="0"/>
                <w:numId w:val="25"/>
              </w:numPr>
              <w:rPr>
                <w:rFonts w:ascii="Times New Roman" w:hAnsi="Times New Roman" w:cs="Times New Roman"/>
              </w:rPr>
            </w:pPr>
            <w:r>
              <w:rPr>
                <w:rFonts w:ascii="Times New Roman" w:hAnsi="Times New Roman" w:cs="Times New Roman"/>
                <w:sz w:val="24"/>
                <w:szCs w:val="24"/>
              </w:rPr>
              <w:t xml:space="preserve">Recurring : </w:t>
            </w:r>
            <w:r w:rsidRPr="00E91A50">
              <w:rPr>
                <w:rFonts w:ascii="Times New Roman" w:hAnsi="Times New Roman" w:cs="Times New Roman"/>
                <w:sz w:val="24"/>
                <w:szCs w:val="24"/>
              </w:rPr>
              <w:t xml:space="preserve">Human Resource </w:t>
            </w:r>
          </w:p>
        </w:tc>
        <w:tc>
          <w:tcPr>
            <w:tcW w:w="1276" w:type="dxa"/>
            <w:shd w:val="clear" w:color="auto" w:fill="FFF2CC" w:themeFill="accent4" w:themeFillTint="33"/>
            <w:vAlign w:val="center"/>
          </w:tcPr>
          <w:p w:rsidR="00D4659E" w:rsidRDefault="00D4659E" w:rsidP="005917A0">
            <w:pPr>
              <w:jc w:val="center"/>
              <w:rPr>
                <w:rFonts w:ascii="Times New Roman" w:hAnsi="Times New Roman" w:cs="Times New Roman"/>
              </w:rPr>
            </w:pPr>
            <w:r>
              <w:rPr>
                <w:rFonts w:ascii="Times New Roman" w:hAnsi="Times New Roman" w:cs="Times New Roman"/>
              </w:rPr>
              <w:t>8.1.13.23</w:t>
            </w:r>
          </w:p>
        </w:tc>
        <w:tc>
          <w:tcPr>
            <w:tcW w:w="1275" w:type="dxa"/>
            <w:shd w:val="clear" w:color="auto" w:fill="FFF2CC" w:themeFill="accent4" w:themeFillTint="33"/>
            <w:vAlign w:val="center"/>
          </w:tcPr>
          <w:p w:rsidR="00D4659E" w:rsidRPr="00757C82" w:rsidRDefault="00D4659E" w:rsidP="005917A0">
            <w:pPr>
              <w:jc w:val="center"/>
              <w:rPr>
                <w:rFonts w:ascii="Times New Roman" w:hAnsi="Times New Roman" w:cs="Times New Roman"/>
              </w:rPr>
            </w:pPr>
            <w:r w:rsidRPr="00757C82">
              <w:rPr>
                <w:rFonts w:ascii="Times New Roman" w:hAnsi="Times New Roman" w:cs="Times New Roman"/>
              </w:rPr>
              <w:t>1,26,000/-</w:t>
            </w:r>
          </w:p>
        </w:tc>
        <w:tc>
          <w:tcPr>
            <w:tcW w:w="1560" w:type="dxa"/>
            <w:shd w:val="clear" w:color="auto" w:fill="FFF2CC" w:themeFill="accent4" w:themeFillTint="33"/>
            <w:vAlign w:val="center"/>
          </w:tcPr>
          <w:p w:rsidR="00D4659E" w:rsidRPr="00757C82" w:rsidRDefault="00D4659E" w:rsidP="00D320ED">
            <w:pPr>
              <w:jc w:val="center"/>
              <w:rPr>
                <w:rFonts w:ascii="Times New Roman" w:hAnsi="Times New Roman" w:cs="Times New Roman"/>
                <w:b/>
              </w:rPr>
            </w:pPr>
            <w:r w:rsidRPr="00757C82">
              <w:rPr>
                <w:rFonts w:ascii="Times New Roman" w:hAnsi="Times New Roman" w:cs="Times New Roman"/>
                <w:b/>
              </w:rPr>
              <w:t>1,26,000/-</w:t>
            </w:r>
          </w:p>
        </w:tc>
      </w:tr>
      <w:tr w:rsidR="006D3D50" w:rsidRPr="00614629" w:rsidTr="00787755">
        <w:trPr>
          <w:trHeight w:val="266"/>
        </w:trPr>
        <w:tc>
          <w:tcPr>
            <w:tcW w:w="567" w:type="dxa"/>
            <w:vMerge w:val="restart"/>
            <w:shd w:val="clear" w:color="auto" w:fill="C5E0B3" w:themeFill="accent6" w:themeFillTint="66"/>
            <w:vAlign w:val="center"/>
          </w:tcPr>
          <w:p w:rsidR="006D3D50" w:rsidRPr="00E75151" w:rsidRDefault="00D4659E" w:rsidP="00D320ED">
            <w:pPr>
              <w:jc w:val="center"/>
              <w:rPr>
                <w:rFonts w:ascii="Times New Roman" w:hAnsi="Times New Roman" w:cs="Times New Roman"/>
              </w:rPr>
            </w:pPr>
            <w:r>
              <w:rPr>
                <w:rFonts w:ascii="Times New Roman" w:hAnsi="Times New Roman" w:cs="Times New Roman"/>
              </w:rPr>
              <w:t>2</w:t>
            </w:r>
          </w:p>
        </w:tc>
        <w:tc>
          <w:tcPr>
            <w:tcW w:w="5529" w:type="dxa"/>
            <w:shd w:val="clear" w:color="auto" w:fill="C5E0B3" w:themeFill="accent6" w:themeFillTint="66"/>
            <w:vAlign w:val="center"/>
          </w:tcPr>
          <w:p w:rsidR="006D3D50" w:rsidRPr="00E75151" w:rsidRDefault="006D3D50" w:rsidP="00EC3A12">
            <w:pPr>
              <w:rPr>
                <w:rFonts w:ascii="Times New Roman" w:hAnsi="Times New Roman" w:cs="Times New Roman"/>
              </w:rPr>
            </w:pPr>
            <w:r w:rsidRPr="006D3D50">
              <w:rPr>
                <w:rFonts w:ascii="Times New Roman" w:hAnsi="Times New Roman" w:cs="Times New Roman"/>
                <w:b/>
              </w:rPr>
              <w:t>Establishment of State Laboratory</w:t>
            </w:r>
            <w:r w:rsidR="00A10041">
              <w:rPr>
                <w:rFonts w:ascii="Times New Roman" w:hAnsi="Times New Roman" w:cs="Times New Roman"/>
                <w:b/>
              </w:rPr>
              <w:t>(SL</w:t>
            </w:r>
            <w:r w:rsidR="00E91A50">
              <w:rPr>
                <w:rFonts w:ascii="Times New Roman" w:hAnsi="Times New Roman" w:cs="Times New Roman"/>
                <w:b/>
              </w:rPr>
              <w:t>):</w:t>
            </w:r>
          </w:p>
        </w:tc>
        <w:tc>
          <w:tcPr>
            <w:tcW w:w="1276" w:type="dxa"/>
            <w:shd w:val="clear" w:color="auto" w:fill="C5E0B3" w:themeFill="accent6" w:themeFillTint="66"/>
            <w:vAlign w:val="center"/>
          </w:tcPr>
          <w:p w:rsidR="006D3D50" w:rsidRPr="00E23360" w:rsidRDefault="006D3D50" w:rsidP="00D320ED">
            <w:pPr>
              <w:jc w:val="center"/>
              <w:rPr>
                <w:rFonts w:ascii="Times New Roman" w:hAnsi="Times New Roman" w:cs="Times New Roman"/>
                <w:b/>
              </w:rPr>
            </w:pPr>
          </w:p>
        </w:tc>
        <w:tc>
          <w:tcPr>
            <w:tcW w:w="1275" w:type="dxa"/>
            <w:shd w:val="clear" w:color="auto" w:fill="C5E0B3" w:themeFill="accent6" w:themeFillTint="66"/>
            <w:vAlign w:val="center"/>
          </w:tcPr>
          <w:p w:rsidR="006D3D50" w:rsidRPr="00E75151" w:rsidRDefault="006D3D50" w:rsidP="00D320ED">
            <w:pPr>
              <w:jc w:val="center"/>
              <w:rPr>
                <w:rFonts w:ascii="Times New Roman" w:hAnsi="Times New Roman" w:cs="Times New Roman"/>
              </w:rPr>
            </w:pPr>
          </w:p>
        </w:tc>
        <w:tc>
          <w:tcPr>
            <w:tcW w:w="1560" w:type="dxa"/>
            <w:vMerge w:val="restart"/>
            <w:shd w:val="clear" w:color="auto" w:fill="C5E0B3" w:themeFill="accent6" w:themeFillTint="66"/>
            <w:vAlign w:val="center"/>
          </w:tcPr>
          <w:p w:rsidR="006D3D50" w:rsidRPr="00614629" w:rsidRDefault="00B77A2D" w:rsidP="00A10041">
            <w:pPr>
              <w:rPr>
                <w:rFonts w:ascii="Times New Roman" w:hAnsi="Times New Roman" w:cs="Times New Roman"/>
                <w:b/>
              </w:rPr>
            </w:pPr>
            <w:r>
              <w:rPr>
                <w:rFonts w:ascii="Times New Roman" w:hAnsi="Times New Roman" w:cs="Times New Roman"/>
                <w:b/>
              </w:rPr>
              <w:t xml:space="preserve">    2</w:t>
            </w:r>
            <w:r w:rsidR="00FD2F6B">
              <w:rPr>
                <w:rFonts w:ascii="Times New Roman" w:hAnsi="Times New Roman" w:cs="Times New Roman"/>
                <w:b/>
              </w:rPr>
              <w:t>5,000/-</w:t>
            </w:r>
          </w:p>
        </w:tc>
      </w:tr>
      <w:tr w:rsidR="006D3D50" w:rsidRPr="00614629" w:rsidTr="00E23360">
        <w:trPr>
          <w:trHeight w:val="424"/>
        </w:trPr>
        <w:tc>
          <w:tcPr>
            <w:tcW w:w="567" w:type="dxa"/>
            <w:vMerge/>
            <w:shd w:val="clear" w:color="auto" w:fill="C5E0B3" w:themeFill="accent6" w:themeFillTint="66"/>
            <w:vAlign w:val="center"/>
          </w:tcPr>
          <w:p w:rsidR="006D3D50" w:rsidRDefault="006D3D50" w:rsidP="00D320ED">
            <w:pPr>
              <w:jc w:val="center"/>
              <w:rPr>
                <w:rFonts w:ascii="Times New Roman" w:hAnsi="Times New Roman" w:cs="Times New Roman"/>
              </w:rPr>
            </w:pPr>
          </w:p>
        </w:tc>
        <w:tc>
          <w:tcPr>
            <w:tcW w:w="5529" w:type="dxa"/>
            <w:shd w:val="clear" w:color="auto" w:fill="C5E0B3" w:themeFill="accent6" w:themeFillTint="66"/>
            <w:vAlign w:val="center"/>
          </w:tcPr>
          <w:p w:rsidR="006D3D50" w:rsidRPr="00B77A2D" w:rsidRDefault="00543AB3" w:rsidP="006D490B">
            <w:pPr>
              <w:pStyle w:val="ListParagraph"/>
              <w:numPr>
                <w:ilvl w:val="0"/>
                <w:numId w:val="19"/>
              </w:numPr>
              <w:rPr>
                <w:rFonts w:ascii="Times New Roman" w:hAnsi="Times New Roman" w:cs="Times New Roman"/>
              </w:rPr>
            </w:pPr>
            <w:r w:rsidRPr="00B77A2D">
              <w:rPr>
                <w:rFonts w:ascii="Times New Roman" w:hAnsi="Times New Roman" w:cs="Times New Roman"/>
              </w:rPr>
              <w:t xml:space="preserve">Recurring : </w:t>
            </w:r>
            <w:r w:rsidR="005B21B0">
              <w:rPr>
                <w:rFonts w:ascii="Times New Roman" w:hAnsi="Times New Roman" w:cs="Times New Roman"/>
              </w:rPr>
              <w:t>Meeting costs/ Office expenses/ Contingencies</w:t>
            </w:r>
          </w:p>
        </w:tc>
        <w:tc>
          <w:tcPr>
            <w:tcW w:w="1276" w:type="dxa"/>
            <w:shd w:val="clear" w:color="auto" w:fill="C5E0B3" w:themeFill="accent6" w:themeFillTint="66"/>
            <w:vAlign w:val="center"/>
          </w:tcPr>
          <w:p w:rsidR="006D3D50" w:rsidRDefault="00E23360" w:rsidP="00D320ED">
            <w:pPr>
              <w:jc w:val="center"/>
              <w:rPr>
                <w:rFonts w:ascii="Times New Roman" w:hAnsi="Times New Roman" w:cs="Times New Roman"/>
              </w:rPr>
            </w:pPr>
            <w:r>
              <w:rPr>
                <w:rFonts w:ascii="Times New Roman" w:hAnsi="Times New Roman" w:cs="Times New Roman"/>
              </w:rPr>
              <w:t>1.3.1.16</w:t>
            </w:r>
          </w:p>
        </w:tc>
        <w:tc>
          <w:tcPr>
            <w:tcW w:w="1275" w:type="dxa"/>
            <w:shd w:val="clear" w:color="auto" w:fill="C5E0B3" w:themeFill="accent6" w:themeFillTint="66"/>
            <w:vAlign w:val="center"/>
          </w:tcPr>
          <w:p w:rsidR="006D3D50" w:rsidRPr="00614629" w:rsidRDefault="00FD2F6B" w:rsidP="00D320ED">
            <w:pPr>
              <w:jc w:val="center"/>
              <w:rPr>
                <w:rFonts w:ascii="Times New Roman" w:hAnsi="Times New Roman" w:cs="Times New Roman"/>
              </w:rPr>
            </w:pPr>
            <w:r>
              <w:rPr>
                <w:rFonts w:ascii="Times New Roman" w:hAnsi="Times New Roman" w:cs="Times New Roman"/>
              </w:rPr>
              <w:t>25,000/-</w:t>
            </w:r>
          </w:p>
        </w:tc>
        <w:tc>
          <w:tcPr>
            <w:tcW w:w="1560" w:type="dxa"/>
            <w:vMerge/>
            <w:shd w:val="clear" w:color="auto" w:fill="C5E0B3" w:themeFill="accent6" w:themeFillTint="66"/>
            <w:vAlign w:val="center"/>
          </w:tcPr>
          <w:p w:rsidR="006D3D50" w:rsidRPr="00614629" w:rsidRDefault="006D3D50" w:rsidP="00D320ED">
            <w:pPr>
              <w:jc w:val="center"/>
              <w:rPr>
                <w:rFonts w:ascii="Times New Roman" w:hAnsi="Times New Roman" w:cs="Times New Roman"/>
                <w:b/>
              </w:rPr>
            </w:pPr>
          </w:p>
        </w:tc>
      </w:tr>
      <w:tr w:rsidR="00932815" w:rsidRPr="00614629" w:rsidTr="00787755">
        <w:trPr>
          <w:trHeight w:val="321"/>
        </w:trPr>
        <w:tc>
          <w:tcPr>
            <w:tcW w:w="567" w:type="dxa"/>
            <w:shd w:val="clear" w:color="auto" w:fill="FFE599" w:themeFill="accent4" w:themeFillTint="66"/>
            <w:vAlign w:val="center"/>
          </w:tcPr>
          <w:p w:rsidR="00932815" w:rsidRDefault="00D4659E" w:rsidP="00D320ED">
            <w:pPr>
              <w:jc w:val="center"/>
              <w:rPr>
                <w:rFonts w:ascii="Times New Roman" w:hAnsi="Times New Roman" w:cs="Times New Roman"/>
              </w:rPr>
            </w:pPr>
            <w:r>
              <w:rPr>
                <w:rFonts w:ascii="Times New Roman" w:hAnsi="Times New Roman" w:cs="Times New Roman"/>
              </w:rPr>
              <w:t>3</w:t>
            </w:r>
          </w:p>
        </w:tc>
        <w:tc>
          <w:tcPr>
            <w:tcW w:w="5529" w:type="dxa"/>
            <w:shd w:val="clear" w:color="auto" w:fill="FFE599" w:themeFill="accent4" w:themeFillTint="66"/>
            <w:vAlign w:val="center"/>
          </w:tcPr>
          <w:p w:rsidR="00932815" w:rsidRPr="00932815" w:rsidRDefault="00932815" w:rsidP="00932815">
            <w:pPr>
              <w:rPr>
                <w:rFonts w:ascii="Times New Roman" w:hAnsi="Times New Roman" w:cs="Times New Roman"/>
              </w:rPr>
            </w:pPr>
            <w:r w:rsidRPr="00932815">
              <w:rPr>
                <w:rFonts w:ascii="Times New Roman" w:hAnsi="Times New Roman" w:cs="Times New Roman"/>
                <w:b/>
                <w:sz w:val="24"/>
                <w:szCs w:val="24"/>
              </w:rPr>
              <w:t>Establishment of Model Treatment Centre (MTC):</w:t>
            </w:r>
          </w:p>
        </w:tc>
        <w:tc>
          <w:tcPr>
            <w:tcW w:w="1276" w:type="dxa"/>
            <w:shd w:val="clear" w:color="auto" w:fill="FFE599" w:themeFill="accent4" w:themeFillTint="66"/>
            <w:vAlign w:val="center"/>
          </w:tcPr>
          <w:p w:rsidR="00932815" w:rsidRDefault="00932815" w:rsidP="00D320ED">
            <w:pPr>
              <w:jc w:val="center"/>
              <w:rPr>
                <w:rFonts w:ascii="Times New Roman" w:hAnsi="Times New Roman" w:cs="Times New Roman"/>
              </w:rPr>
            </w:pPr>
          </w:p>
        </w:tc>
        <w:tc>
          <w:tcPr>
            <w:tcW w:w="1275" w:type="dxa"/>
            <w:shd w:val="clear" w:color="auto" w:fill="FFE599" w:themeFill="accent4" w:themeFillTint="66"/>
            <w:vAlign w:val="center"/>
          </w:tcPr>
          <w:p w:rsidR="00932815" w:rsidRDefault="00932815" w:rsidP="00D320ED">
            <w:pPr>
              <w:jc w:val="center"/>
              <w:rPr>
                <w:rFonts w:ascii="Times New Roman" w:hAnsi="Times New Roman" w:cs="Times New Roman"/>
              </w:rPr>
            </w:pPr>
          </w:p>
        </w:tc>
        <w:tc>
          <w:tcPr>
            <w:tcW w:w="1560" w:type="dxa"/>
            <w:shd w:val="clear" w:color="auto" w:fill="FFE599" w:themeFill="accent4" w:themeFillTint="66"/>
            <w:vAlign w:val="center"/>
          </w:tcPr>
          <w:p w:rsidR="00932815" w:rsidRPr="00614629" w:rsidRDefault="00932815" w:rsidP="00D320ED">
            <w:pPr>
              <w:jc w:val="center"/>
              <w:rPr>
                <w:rFonts w:ascii="Times New Roman" w:hAnsi="Times New Roman" w:cs="Times New Roman"/>
                <w:b/>
              </w:rPr>
            </w:pPr>
          </w:p>
        </w:tc>
      </w:tr>
      <w:tr w:rsidR="00D4659E" w:rsidRPr="00614629" w:rsidTr="00172666">
        <w:trPr>
          <w:trHeight w:val="424"/>
        </w:trPr>
        <w:tc>
          <w:tcPr>
            <w:tcW w:w="567" w:type="dxa"/>
            <w:shd w:val="clear" w:color="auto" w:fill="FFE599" w:themeFill="accent4" w:themeFillTint="66"/>
            <w:vAlign w:val="center"/>
          </w:tcPr>
          <w:p w:rsidR="00D4659E" w:rsidRDefault="00D4659E" w:rsidP="00D320ED">
            <w:pPr>
              <w:jc w:val="center"/>
              <w:rPr>
                <w:rFonts w:ascii="Times New Roman" w:hAnsi="Times New Roman" w:cs="Times New Roman"/>
              </w:rPr>
            </w:pPr>
          </w:p>
        </w:tc>
        <w:tc>
          <w:tcPr>
            <w:tcW w:w="5529" w:type="dxa"/>
            <w:shd w:val="clear" w:color="auto" w:fill="FFE599" w:themeFill="accent4" w:themeFillTint="66"/>
            <w:vAlign w:val="center"/>
          </w:tcPr>
          <w:p w:rsidR="00D4659E" w:rsidRPr="00BC338D" w:rsidRDefault="00D4659E" w:rsidP="00932815">
            <w:pPr>
              <w:pStyle w:val="ListParagraph"/>
              <w:numPr>
                <w:ilvl w:val="0"/>
                <w:numId w:val="15"/>
              </w:numPr>
              <w:rPr>
                <w:rFonts w:ascii="Times New Roman" w:hAnsi="Times New Roman" w:cs="Times New Roman"/>
              </w:rPr>
            </w:pPr>
            <w:r>
              <w:rPr>
                <w:rFonts w:ascii="Times New Roman" w:hAnsi="Times New Roman" w:cs="Times New Roman"/>
              </w:rPr>
              <w:t>Recurring :  Meeting costs/ Office expenses/ Contingencies</w:t>
            </w:r>
          </w:p>
        </w:tc>
        <w:tc>
          <w:tcPr>
            <w:tcW w:w="1276" w:type="dxa"/>
            <w:shd w:val="clear" w:color="auto" w:fill="FFE599" w:themeFill="accent4" w:themeFillTint="66"/>
            <w:vAlign w:val="center"/>
          </w:tcPr>
          <w:p w:rsidR="00D4659E" w:rsidRDefault="00D4659E" w:rsidP="00932815">
            <w:pPr>
              <w:jc w:val="center"/>
              <w:rPr>
                <w:rFonts w:ascii="Times New Roman" w:hAnsi="Times New Roman" w:cs="Times New Roman"/>
              </w:rPr>
            </w:pPr>
            <w:r>
              <w:rPr>
                <w:rFonts w:ascii="Times New Roman" w:hAnsi="Times New Roman" w:cs="Times New Roman"/>
              </w:rPr>
              <w:t>1.3.1.17.1</w:t>
            </w:r>
          </w:p>
        </w:tc>
        <w:tc>
          <w:tcPr>
            <w:tcW w:w="1275" w:type="dxa"/>
            <w:shd w:val="clear" w:color="auto" w:fill="FFE599" w:themeFill="accent4" w:themeFillTint="66"/>
            <w:vAlign w:val="center"/>
          </w:tcPr>
          <w:p w:rsidR="00D4659E" w:rsidRPr="00614629" w:rsidRDefault="00D4659E" w:rsidP="00932815">
            <w:pPr>
              <w:jc w:val="center"/>
              <w:rPr>
                <w:rFonts w:ascii="Times New Roman" w:hAnsi="Times New Roman" w:cs="Times New Roman"/>
              </w:rPr>
            </w:pPr>
            <w:r>
              <w:rPr>
                <w:rFonts w:ascii="Times New Roman" w:hAnsi="Times New Roman" w:cs="Times New Roman"/>
              </w:rPr>
              <w:t>25,000/-</w:t>
            </w:r>
          </w:p>
        </w:tc>
        <w:tc>
          <w:tcPr>
            <w:tcW w:w="1560" w:type="dxa"/>
            <w:vMerge w:val="restart"/>
            <w:shd w:val="clear" w:color="auto" w:fill="FFE599" w:themeFill="accent4" w:themeFillTint="66"/>
            <w:vAlign w:val="center"/>
          </w:tcPr>
          <w:p w:rsidR="00D4659E" w:rsidRPr="00D4659E" w:rsidRDefault="00D4659E" w:rsidP="005917A0">
            <w:pPr>
              <w:jc w:val="center"/>
              <w:rPr>
                <w:rFonts w:ascii="Times New Roman" w:hAnsi="Times New Roman" w:cs="Times New Roman"/>
                <w:b/>
              </w:rPr>
            </w:pPr>
            <w:r>
              <w:rPr>
                <w:rFonts w:ascii="Times New Roman" w:hAnsi="Times New Roman" w:cs="Times New Roman"/>
                <w:b/>
              </w:rPr>
              <w:t>7</w:t>
            </w:r>
            <w:r w:rsidRPr="00D4659E">
              <w:rPr>
                <w:rFonts w:ascii="Times New Roman" w:hAnsi="Times New Roman" w:cs="Times New Roman"/>
                <w:b/>
              </w:rPr>
              <w:t>5,000/-</w:t>
            </w:r>
          </w:p>
        </w:tc>
      </w:tr>
      <w:tr w:rsidR="00D4659E" w:rsidRPr="00614629" w:rsidTr="00172666">
        <w:trPr>
          <w:trHeight w:val="424"/>
        </w:trPr>
        <w:tc>
          <w:tcPr>
            <w:tcW w:w="567" w:type="dxa"/>
            <w:shd w:val="clear" w:color="auto" w:fill="FFE599" w:themeFill="accent4" w:themeFillTint="66"/>
            <w:vAlign w:val="center"/>
          </w:tcPr>
          <w:p w:rsidR="00D4659E" w:rsidRDefault="00D4659E" w:rsidP="00D320ED">
            <w:pPr>
              <w:jc w:val="center"/>
              <w:rPr>
                <w:rFonts w:ascii="Times New Roman" w:hAnsi="Times New Roman" w:cs="Times New Roman"/>
              </w:rPr>
            </w:pPr>
          </w:p>
        </w:tc>
        <w:tc>
          <w:tcPr>
            <w:tcW w:w="5529" w:type="dxa"/>
            <w:shd w:val="clear" w:color="auto" w:fill="FFE599" w:themeFill="accent4" w:themeFillTint="66"/>
            <w:vAlign w:val="center"/>
          </w:tcPr>
          <w:p w:rsidR="00D4659E" w:rsidRPr="00E91A50" w:rsidRDefault="00D4659E" w:rsidP="00932815">
            <w:pPr>
              <w:pStyle w:val="ListParagraph"/>
              <w:numPr>
                <w:ilvl w:val="0"/>
                <w:numId w:val="15"/>
              </w:numPr>
              <w:rPr>
                <w:rFonts w:ascii="Times New Roman" w:hAnsi="Times New Roman" w:cs="Times New Roman"/>
              </w:rPr>
            </w:pPr>
            <w:r>
              <w:rPr>
                <w:rFonts w:ascii="Times New Roman" w:hAnsi="Times New Roman" w:cs="Times New Roman"/>
              </w:rPr>
              <w:t>Recurring Grant-in-aid for Hepatitis A&amp;E case management</w:t>
            </w:r>
          </w:p>
        </w:tc>
        <w:tc>
          <w:tcPr>
            <w:tcW w:w="1276" w:type="dxa"/>
            <w:shd w:val="clear" w:color="auto" w:fill="FFE599" w:themeFill="accent4" w:themeFillTint="66"/>
            <w:vAlign w:val="center"/>
          </w:tcPr>
          <w:p w:rsidR="00D4659E" w:rsidRDefault="00D4659E" w:rsidP="00932815">
            <w:pPr>
              <w:jc w:val="center"/>
              <w:rPr>
                <w:rFonts w:ascii="Times New Roman" w:hAnsi="Times New Roman" w:cs="Times New Roman"/>
              </w:rPr>
            </w:pPr>
            <w:r>
              <w:rPr>
                <w:rFonts w:ascii="Times New Roman" w:hAnsi="Times New Roman" w:cs="Times New Roman"/>
              </w:rPr>
              <w:t>1.3.1.17.2</w:t>
            </w:r>
          </w:p>
        </w:tc>
        <w:tc>
          <w:tcPr>
            <w:tcW w:w="1275" w:type="dxa"/>
            <w:shd w:val="clear" w:color="auto" w:fill="FFE599" w:themeFill="accent4" w:themeFillTint="66"/>
            <w:vAlign w:val="center"/>
          </w:tcPr>
          <w:p w:rsidR="00D4659E" w:rsidRPr="00614629" w:rsidRDefault="00D4659E" w:rsidP="00932815">
            <w:pPr>
              <w:jc w:val="center"/>
              <w:rPr>
                <w:rFonts w:ascii="Times New Roman" w:hAnsi="Times New Roman" w:cs="Times New Roman"/>
              </w:rPr>
            </w:pPr>
            <w:r>
              <w:rPr>
                <w:rFonts w:ascii="Times New Roman" w:hAnsi="Times New Roman" w:cs="Times New Roman"/>
              </w:rPr>
              <w:t>50,000/-</w:t>
            </w:r>
          </w:p>
        </w:tc>
        <w:tc>
          <w:tcPr>
            <w:tcW w:w="1560" w:type="dxa"/>
            <w:vMerge/>
            <w:shd w:val="clear" w:color="auto" w:fill="FFE599" w:themeFill="accent4" w:themeFillTint="66"/>
            <w:vAlign w:val="center"/>
          </w:tcPr>
          <w:p w:rsidR="00D4659E" w:rsidRPr="00D4659E" w:rsidRDefault="00D4659E" w:rsidP="005917A0">
            <w:pPr>
              <w:jc w:val="center"/>
              <w:rPr>
                <w:rFonts w:ascii="Times New Roman" w:hAnsi="Times New Roman" w:cs="Times New Roman"/>
                <w:b/>
              </w:rPr>
            </w:pPr>
          </w:p>
        </w:tc>
      </w:tr>
      <w:tr w:rsidR="00172666" w:rsidRPr="00614629" w:rsidTr="00787755">
        <w:trPr>
          <w:trHeight w:val="199"/>
        </w:trPr>
        <w:tc>
          <w:tcPr>
            <w:tcW w:w="567" w:type="dxa"/>
            <w:shd w:val="clear" w:color="auto" w:fill="C5E0B3" w:themeFill="accent6" w:themeFillTint="66"/>
            <w:vAlign w:val="center"/>
          </w:tcPr>
          <w:p w:rsidR="00172666" w:rsidRDefault="00D4659E" w:rsidP="00D320ED">
            <w:pPr>
              <w:jc w:val="center"/>
              <w:rPr>
                <w:rFonts w:ascii="Times New Roman" w:hAnsi="Times New Roman" w:cs="Times New Roman"/>
              </w:rPr>
            </w:pPr>
            <w:r>
              <w:rPr>
                <w:rFonts w:ascii="Times New Roman" w:hAnsi="Times New Roman" w:cs="Times New Roman"/>
              </w:rPr>
              <w:t>4</w:t>
            </w:r>
          </w:p>
        </w:tc>
        <w:tc>
          <w:tcPr>
            <w:tcW w:w="5529" w:type="dxa"/>
            <w:shd w:val="clear" w:color="auto" w:fill="C5E0B3" w:themeFill="accent6" w:themeFillTint="66"/>
            <w:vAlign w:val="center"/>
          </w:tcPr>
          <w:p w:rsidR="00172666" w:rsidRPr="00172666" w:rsidRDefault="00172666" w:rsidP="00172666">
            <w:pPr>
              <w:rPr>
                <w:rFonts w:ascii="Times New Roman" w:hAnsi="Times New Roman" w:cs="Times New Roman"/>
              </w:rPr>
            </w:pPr>
            <w:r w:rsidRPr="00172666">
              <w:rPr>
                <w:rFonts w:ascii="Times New Roman" w:hAnsi="Times New Roman" w:cs="Times New Roman"/>
                <w:b/>
                <w:sz w:val="24"/>
                <w:szCs w:val="24"/>
              </w:rPr>
              <w:t>Establishment of District Treatment Centre (DTC):</w:t>
            </w:r>
          </w:p>
        </w:tc>
        <w:tc>
          <w:tcPr>
            <w:tcW w:w="1276" w:type="dxa"/>
            <w:shd w:val="clear" w:color="auto" w:fill="C5E0B3" w:themeFill="accent6" w:themeFillTint="66"/>
            <w:vAlign w:val="center"/>
          </w:tcPr>
          <w:p w:rsidR="00172666" w:rsidRDefault="00172666" w:rsidP="00932815">
            <w:pPr>
              <w:jc w:val="center"/>
              <w:rPr>
                <w:rFonts w:ascii="Times New Roman" w:hAnsi="Times New Roman" w:cs="Times New Roman"/>
              </w:rPr>
            </w:pPr>
          </w:p>
        </w:tc>
        <w:tc>
          <w:tcPr>
            <w:tcW w:w="1275" w:type="dxa"/>
            <w:shd w:val="clear" w:color="auto" w:fill="C5E0B3" w:themeFill="accent6" w:themeFillTint="66"/>
            <w:vAlign w:val="center"/>
          </w:tcPr>
          <w:p w:rsidR="00172666" w:rsidRDefault="00172666" w:rsidP="00932815">
            <w:pPr>
              <w:jc w:val="center"/>
              <w:rPr>
                <w:rFonts w:ascii="Times New Roman" w:hAnsi="Times New Roman" w:cs="Times New Roman"/>
              </w:rPr>
            </w:pPr>
          </w:p>
        </w:tc>
        <w:tc>
          <w:tcPr>
            <w:tcW w:w="1560" w:type="dxa"/>
            <w:shd w:val="clear" w:color="auto" w:fill="C5E0B3" w:themeFill="accent6" w:themeFillTint="66"/>
            <w:vAlign w:val="center"/>
          </w:tcPr>
          <w:p w:rsidR="00172666" w:rsidRPr="00614629" w:rsidRDefault="00172666" w:rsidP="00D320ED">
            <w:pPr>
              <w:jc w:val="center"/>
              <w:rPr>
                <w:rFonts w:ascii="Times New Roman" w:hAnsi="Times New Roman" w:cs="Times New Roman"/>
                <w:b/>
              </w:rPr>
            </w:pPr>
          </w:p>
        </w:tc>
      </w:tr>
      <w:tr w:rsidR="00D4659E" w:rsidRPr="00614629" w:rsidTr="00172666">
        <w:trPr>
          <w:trHeight w:val="424"/>
        </w:trPr>
        <w:tc>
          <w:tcPr>
            <w:tcW w:w="567" w:type="dxa"/>
            <w:shd w:val="clear" w:color="auto" w:fill="C5E0B3" w:themeFill="accent6" w:themeFillTint="66"/>
            <w:vAlign w:val="center"/>
          </w:tcPr>
          <w:p w:rsidR="00D4659E" w:rsidRDefault="00D4659E" w:rsidP="00D320ED">
            <w:pPr>
              <w:jc w:val="center"/>
              <w:rPr>
                <w:rFonts w:ascii="Times New Roman" w:hAnsi="Times New Roman" w:cs="Times New Roman"/>
              </w:rPr>
            </w:pPr>
          </w:p>
        </w:tc>
        <w:tc>
          <w:tcPr>
            <w:tcW w:w="5529" w:type="dxa"/>
            <w:shd w:val="clear" w:color="auto" w:fill="C5E0B3" w:themeFill="accent6" w:themeFillTint="66"/>
            <w:vAlign w:val="center"/>
          </w:tcPr>
          <w:p w:rsidR="00D4659E" w:rsidRPr="00172666" w:rsidRDefault="00D4659E" w:rsidP="00172666">
            <w:pPr>
              <w:pStyle w:val="ListParagraph"/>
              <w:numPr>
                <w:ilvl w:val="0"/>
                <w:numId w:val="25"/>
              </w:numPr>
              <w:rPr>
                <w:rFonts w:ascii="Times New Roman" w:hAnsi="Times New Roman" w:cs="Times New Roman"/>
              </w:rPr>
            </w:pPr>
            <w:r w:rsidRPr="00172666">
              <w:rPr>
                <w:rFonts w:ascii="Times New Roman" w:hAnsi="Times New Roman" w:cs="Times New Roman"/>
              </w:rPr>
              <w:t>Recurring : Meeting costs/ Office expenses/ Contingencies</w:t>
            </w:r>
          </w:p>
        </w:tc>
        <w:tc>
          <w:tcPr>
            <w:tcW w:w="1276" w:type="dxa"/>
            <w:shd w:val="clear" w:color="auto" w:fill="C5E0B3" w:themeFill="accent6" w:themeFillTint="66"/>
            <w:vAlign w:val="center"/>
          </w:tcPr>
          <w:p w:rsidR="00D4659E" w:rsidRDefault="00D4659E" w:rsidP="005917A0">
            <w:pPr>
              <w:jc w:val="center"/>
              <w:rPr>
                <w:rFonts w:ascii="Times New Roman" w:hAnsi="Times New Roman" w:cs="Times New Roman"/>
              </w:rPr>
            </w:pPr>
            <w:r>
              <w:rPr>
                <w:rFonts w:ascii="Times New Roman" w:hAnsi="Times New Roman" w:cs="Times New Roman"/>
              </w:rPr>
              <w:t>1.3.1.18.1</w:t>
            </w:r>
          </w:p>
        </w:tc>
        <w:tc>
          <w:tcPr>
            <w:tcW w:w="1275" w:type="dxa"/>
            <w:shd w:val="clear" w:color="auto" w:fill="C5E0B3" w:themeFill="accent6" w:themeFillTint="66"/>
            <w:vAlign w:val="center"/>
          </w:tcPr>
          <w:p w:rsidR="00D4659E" w:rsidRPr="00757C82" w:rsidRDefault="003A5789" w:rsidP="005917A0">
            <w:pPr>
              <w:jc w:val="center"/>
              <w:rPr>
                <w:rFonts w:ascii="Times New Roman" w:hAnsi="Times New Roman" w:cs="Times New Roman"/>
              </w:rPr>
            </w:pPr>
            <w:r>
              <w:rPr>
                <w:rFonts w:ascii="Times New Roman" w:hAnsi="Times New Roman" w:cs="Times New Roman"/>
                <w:sz w:val="24"/>
                <w:szCs w:val="24"/>
              </w:rPr>
              <w:t>1,6</w:t>
            </w:r>
            <w:r w:rsidR="00D4659E" w:rsidRPr="00757C82">
              <w:rPr>
                <w:rFonts w:ascii="Times New Roman" w:hAnsi="Times New Roman" w:cs="Times New Roman"/>
                <w:sz w:val="24"/>
                <w:szCs w:val="24"/>
              </w:rPr>
              <w:t>0,000/-</w:t>
            </w:r>
          </w:p>
        </w:tc>
        <w:tc>
          <w:tcPr>
            <w:tcW w:w="1560" w:type="dxa"/>
            <w:vMerge w:val="restart"/>
            <w:shd w:val="clear" w:color="auto" w:fill="C5E0B3" w:themeFill="accent6" w:themeFillTint="66"/>
            <w:vAlign w:val="center"/>
          </w:tcPr>
          <w:p w:rsidR="00D4659E" w:rsidRPr="00614629" w:rsidRDefault="003A5789" w:rsidP="00D320ED">
            <w:pPr>
              <w:jc w:val="center"/>
              <w:rPr>
                <w:rFonts w:ascii="Times New Roman" w:hAnsi="Times New Roman" w:cs="Times New Roman"/>
                <w:b/>
              </w:rPr>
            </w:pPr>
            <w:r>
              <w:rPr>
                <w:rFonts w:ascii="Times New Roman" w:hAnsi="Times New Roman" w:cs="Times New Roman"/>
                <w:b/>
              </w:rPr>
              <w:t>5,60,000</w:t>
            </w:r>
          </w:p>
        </w:tc>
      </w:tr>
      <w:tr w:rsidR="00D4659E" w:rsidRPr="00614629" w:rsidTr="00172666">
        <w:trPr>
          <w:trHeight w:val="424"/>
        </w:trPr>
        <w:tc>
          <w:tcPr>
            <w:tcW w:w="567" w:type="dxa"/>
            <w:shd w:val="clear" w:color="auto" w:fill="C5E0B3" w:themeFill="accent6" w:themeFillTint="66"/>
            <w:vAlign w:val="center"/>
          </w:tcPr>
          <w:p w:rsidR="00D4659E" w:rsidRDefault="00D4659E" w:rsidP="00D320ED">
            <w:pPr>
              <w:jc w:val="center"/>
              <w:rPr>
                <w:rFonts w:ascii="Times New Roman" w:hAnsi="Times New Roman" w:cs="Times New Roman"/>
              </w:rPr>
            </w:pPr>
          </w:p>
        </w:tc>
        <w:tc>
          <w:tcPr>
            <w:tcW w:w="5529" w:type="dxa"/>
            <w:shd w:val="clear" w:color="auto" w:fill="C5E0B3" w:themeFill="accent6" w:themeFillTint="66"/>
            <w:vAlign w:val="center"/>
          </w:tcPr>
          <w:p w:rsidR="00D4659E" w:rsidRPr="002C187E" w:rsidRDefault="00D4659E" w:rsidP="005917A0">
            <w:pPr>
              <w:pStyle w:val="ListParagraph"/>
              <w:numPr>
                <w:ilvl w:val="0"/>
                <w:numId w:val="19"/>
              </w:numPr>
              <w:rPr>
                <w:rFonts w:ascii="Times New Roman" w:hAnsi="Times New Roman" w:cs="Times New Roman"/>
              </w:rPr>
            </w:pPr>
            <w:r w:rsidRPr="002C187E">
              <w:rPr>
                <w:rFonts w:ascii="Times New Roman" w:hAnsi="Times New Roman" w:cs="Times New Roman"/>
              </w:rPr>
              <w:t>Recurring Grant-in-aid for Hepatitis A&amp;E case management</w:t>
            </w:r>
          </w:p>
        </w:tc>
        <w:tc>
          <w:tcPr>
            <w:tcW w:w="1276" w:type="dxa"/>
            <w:shd w:val="clear" w:color="auto" w:fill="C5E0B3" w:themeFill="accent6" w:themeFillTint="66"/>
            <w:vAlign w:val="center"/>
          </w:tcPr>
          <w:p w:rsidR="00D4659E" w:rsidRDefault="00D4659E" w:rsidP="005917A0">
            <w:pPr>
              <w:jc w:val="center"/>
              <w:rPr>
                <w:rFonts w:ascii="Times New Roman" w:hAnsi="Times New Roman" w:cs="Times New Roman"/>
              </w:rPr>
            </w:pPr>
            <w:r>
              <w:rPr>
                <w:rFonts w:ascii="Times New Roman" w:hAnsi="Times New Roman" w:cs="Times New Roman"/>
              </w:rPr>
              <w:t>1.3.1.18.2</w:t>
            </w:r>
          </w:p>
        </w:tc>
        <w:tc>
          <w:tcPr>
            <w:tcW w:w="1275" w:type="dxa"/>
            <w:shd w:val="clear" w:color="auto" w:fill="C5E0B3" w:themeFill="accent6" w:themeFillTint="66"/>
            <w:vAlign w:val="center"/>
          </w:tcPr>
          <w:p w:rsidR="00D4659E" w:rsidRPr="00757C82" w:rsidRDefault="00D4659E" w:rsidP="005917A0">
            <w:pPr>
              <w:jc w:val="center"/>
              <w:rPr>
                <w:rFonts w:ascii="Times New Roman" w:hAnsi="Times New Roman" w:cs="Times New Roman"/>
              </w:rPr>
            </w:pPr>
            <w:r w:rsidRPr="00757C82">
              <w:rPr>
                <w:rFonts w:ascii="Times New Roman" w:hAnsi="Times New Roman" w:cs="Times New Roman"/>
                <w:sz w:val="24"/>
                <w:szCs w:val="24"/>
              </w:rPr>
              <w:t>4,00,000/-</w:t>
            </w:r>
          </w:p>
        </w:tc>
        <w:tc>
          <w:tcPr>
            <w:tcW w:w="1560" w:type="dxa"/>
            <w:vMerge/>
            <w:shd w:val="clear" w:color="auto" w:fill="C5E0B3" w:themeFill="accent6" w:themeFillTint="66"/>
            <w:vAlign w:val="center"/>
          </w:tcPr>
          <w:p w:rsidR="00D4659E" w:rsidRPr="00614629" w:rsidRDefault="00D4659E" w:rsidP="00D320ED">
            <w:pPr>
              <w:jc w:val="center"/>
              <w:rPr>
                <w:rFonts w:ascii="Times New Roman" w:hAnsi="Times New Roman" w:cs="Times New Roman"/>
                <w:b/>
              </w:rPr>
            </w:pPr>
          </w:p>
        </w:tc>
      </w:tr>
      <w:tr w:rsidR="003A5789" w:rsidRPr="00614629" w:rsidTr="00172666">
        <w:trPr>
          <w:trHeight w:val="424"/>
        </w:trPr>
        <w:tc>
          <w:tcPr>
            <w:tcW w:w="567" w:type="dxa"/>
            <w:shd w:val="clear" w:color="auto" w:fill="C5E0B3" w:themeFill="accent6" w:themeFillTint="66"/>
            <w:vAlign w:val="center"/>
          </w:tcPr>
          <w:p w:rsidR="003A5789" w:rsidRDefault="003A5789" w:rsidP="00D320ED">
            <w:pPr>
              <w:jc w:val="center"/>
              <w:rPr>
                <w:rFonts w:ascii="Times New Roman" w:hAnsi="Times New Roman" w:cs="Times New Roman"/>
              </w:rPr>
            </w:pPr>
            <w:r>
              <w:rPr>
                <w:rFonts w:ascii="Times New Roman" w:hAnsi="Times New Roman" w:cs="Times New Roman"/>
              </w:rPr>
              <w:t>5</w:t>
            </w:r>
          </w:p>
        </w:tc>
        <w:tc>
          <w:tcPr>
            <w:tcW w:w="5529" w:type="dxa"/>
            <w:shd w:val="clear" w:color="auto" w:fill="C5E0B3" w:themeFill="accent6" w:themeFillTint="66"/>
            <w:vAlign w:val="center"/>
          </w:tcPr>
          <w:p w:rsidR="003A5789" w:rsidRPr="002C187E" w:rsidRDefault="003A5789" w:rsidP="003A5789">
            <w:pPr>
              <w:pStyle w:val="ListParagraph"/>
              <w:rPr>
                <w:rFonts w:ascii="Times New Roman" w:hAnsi="Times New Roman" w:cs="Times New Roman"/>
              </w:rPr>
            </w:pPr>
            <w:r>
              <w:rPr>
                <w:rFonts w:ascii="Times New Roman" w:hAnsi="Times New Roman" w:cs="Times New Roman"/>
              </w:rPr>
              <w:t>Outreach activity unde</w:t>
            </w:r>
            <w:r w:rsidR="000618E5">
              <w:rPr>
                <w:rFonts w:ascii="Times New Roman" w:hAnsi="Times New Roman" w:cs="Times New Roman"/>
              </w:rPr>
              <w:t>r</w:t>
            </w:r>
            <w:r>
              <w:rPr>
                <w:rFonts w:ascii="Times New Roman" w:hAnsi="Times New Roman" w:cs="Times New Roman"/>
              </w:rPr>
              <w:t xml:space="preserve"> NVHCP</w:t>
            </w:r>
          </w:p>
        </w:tc>
        <w:tc>
          <w:tcPr>
            <w:tcW w:w="1276" w:type="dxa"/>
            <w:shd w:val="clear" w:color="auto" w:fill="C5E0B3" w:themeFill="accent6" w:themeFillTint="66"/>
            <w:vAlign w:val="center"/>
          </w:tcPr>
          <w:p w:rsidR="003A5789" w:rsidRDefault="003A5789" w:rsidP="005917A0">
            <w:pPr>
              <w:jc w:val="center"/>
              <w:rPr>
                <w:rFonts w:ascii="Times New Roman" w:hAnsi="Times New Roman" w:cs="Times New Roman"/>
              </w:rPr>
            </w:pPr>
            <w:r>
              <w:rPr>
                <w:rFonts w:ascii="Times New Roman" w:hAnsi="Times New Roman" w:cs="Times New Roman"/>
              </w:rPr>
              <w:t>2.3.1.11</w:t>
            </w:r>
          </w:p>
        </w:tc>
        <w:tc>
          <w:tcPr>
            <w:tcW w:w="1275" w:type="dxa"/>
            <w:shd w:val="clear" w:color="auto" w:fill="C5E0B3" w:themeFill="accent6" w:themeFillTint="66"/>
            <w:vAlign w:val="center"/>
          </w:tcPr>
          <w:p w:rsidR="003A5789" w:rsidRPr="00757C82" w:rsidRDefault="003A5789" w:rsidP="005917A0">
            <w:pPr>
              <w:jc w:val="center"/>
              <w:rPr>
                <w:rFonts w:ascii="Times New Roman" w:hAnsi="Times New Roman" w:cs="Times New Roman"/>
                <w:sz w:val="24"/>
                <w:szCs w:val="24"/>
              </w:rPr>
            </w:pPr>
            <w:r>
              <w:rPr>
                <w:rFonts w:ascii="Times New Roman" w:hAnsi="Times New Roman" w:cs="Times New Roman"/>
                <w:sz w:val="24"/>
                <w:szCs w:val="24"/>
              </w:rPr>
              <w:t>80,000</w:t>
            </w:r>
          </w:p>
        </w:tc>
        <w:tc>
          <w:tcPr>
            <w:tcW w:w="1560" w:type="dxa"/>
            <w:shd w:val="clear" w:color="auto" w:fill="C5E0B3" w:themeFill="accent6" w:themeFillTint="66"/>
            <w:vAlign w:val="center"/>
          </w:tcPr>
          <w:p w:rsidR="003A5789" w:rsidRPr="00614629" w:rsidRDefault="003A5789" w:rsidP="00D320ED">
            <w:pPr>
              <w:jc w:val="center"/>
              <w:rPr>
                <w:rFonts w:ascii="Times New Roman" w:hAnsi="Times New Roman" w:cs="Times New Roman"/>
                <w:b/>
              </w:rPr>
            </w:pPr>
            <w:r>
              <w:rPr>
                <w:rFonts w:ascii="Times New Roman" w:hAnsi="Times New Roman" w:cs="Times New Roman"/>
                <w:b/>
              </w:rPr>
              <w:t>80,000</w:t>
            </w:r>
          </w:p>
        </w:tc>
      </w:tr>
      <w:tr w:rsidR="003A5789" w:rsidRPr="00614629" w:rsidTr="00172666">
        <w:trPr>
          <w:trHeight w:val="424"/>
        </w:trPr>
        <w:tc>
          <w:tcPr>
            <w:tcW w:w="567" w:type="dxa"/>
            <w:shd w:val="clear" w:color="auto" w:fill="C5E0B3" w:themeFill="accent6" w:themeFillTint="66"/>
            <w:vAlign w:val="center"/>
          </w:tcPr>
          <w:p w:rsidR="003A5789" w:rsidRDefault="003A5789" w:rsidP="00D320ED">
            <w:pPr>
              <w:jc w:val="center"/>
              <w:rPr>
                <w:rFonts w:ascii="Times New Roman" w:hAnsi="Times New Roman" w:cs="Times New Roman"/>
              </w:rPr>
            </w:pPr>
            <w:r>
              <w:rPr>
                <w:rFonts w:ascii="Times New Roman" w:hAnsi="Times New Roman" w:cs="Times New Roman"/>
              </w:rPr>
              <w:t>6</w:t>
            </w:r>
          </w:p>
        </w:tc>
        <w:tc>
          <w:tcPr>
            <w:tcW w:w="5529" w:type="dxa"/>
            <w:shd w:val="clear" w:color="auto" w:fill="C5E0B3" w:themeFill="accent6" w:themeFillTint="66"/>
            <w:vAlign w:val="center"/>
          </w:tcPr>
          <w:p w:rsidR="003A5789" w:rsidRDefault="003A5789" w:rsidP="003A5789">
            <w:pPr>
              <w:pStyle w:val="ListParagraph"/>
              <w:rPr>
                <w:rFonts w:ascii="Times New Roman" w:hAnsi="Times New Roman" w:cs="Times New Roman"/>
              </w:rPr>
            </w:pPr>
            <w:r>
              <w:rPr>
                <w:rFonts w:ascii="Times New Roman" w:hAnsi="Times New Roman" w:cs="Times New Roman"/>
              </w:rPr>
              <w:t>Incentive for peer educator/ support under NVHCP</w:t>
            </w:r>
          </w:p>
        </w:tc>
        <w:tc>
          <w:tcPr>
            <w:tcW w:w="1276" w:type="dxa"/>
            <w:shd w:val="clear" w:color="auto" w:fill="C5E0B3" w:themeFill="accent6" w:themeFillTint="66"/>
            <w:vAlign w:val="center"/>
          </w:tcPr>
          <w:p w:rsidR="003A5789" w:rsidRDefault="003A5789" w:rsidP="005917A0">
            <w:pPr>
              <w:jc w:val="center"/>
              <w:rPr>
                <w:rFonts w:ascii="Times New Roman" w:hAnsi="Times New Roman" w:cs="Times New Roman"/>
              </w:rPr>
            </w:pPr>
            <w:r>
              <w:rPr>
                <w:rFonts w:ascii="Times New Roman" w:hAnsi="Times New Roman" w:cs="Times New Roman"/>
              </w:rPr>
              <w:t>3.2.</w:t>
            </w:r>
            <w:r w:rsidR="003026B3">
              <w:rPr>
                <w:rFonts w:ascii="Times New Roman" w:hAnsi="Times New Roman" w:cs="Times New Roman"/>
              </w:rPr>
              <w:t>3.2</w:t>
            </w:r>
          </w:p>
        </w:tc>
        <w:tc>
          <w:tcPr>
            <w:tcW w:w="1275" w:type="dxa"/>
            <w:shd w:val="clear" w:color="auto" w:fill="C5E0B3" w:themeFill="accent6" w:themeFillTint="66"/>
            <w:vAlign w:val="center"/>
          </w:tcPr>
          <w:p w:rsidR="003A5789" w:rsidRDefault="003A5789" w:rsidP="005917A0">
            <w:pPr>
              <w:jc w:val="center"/>
              <w:rPr>
                <w:rFonts w:ascii="Times New Roman" w:hAnsi="Times New Roman" w:cs="Times New Roman"/>
                <w:sz w:val="24"/>
                <w:szCs w:val="24"/>
              </w:rPr>
            </w:pPr>
            <w:r>
              <w:rPr>
                <w:rFonts w:ascii="Times New Roman" w:hAnsi="Times New Roman" w:cs="Times New Roman"/>
                <w:sz w:val="24"/>
                <w:szCs w:val="24"/>
              </w:rPr>
              <w:t>9,60,000</w:t>
            </w:r>
          </w:p>
        </w:tc>
        <w:tc>
          <w:tcPr>
            <w:tcW w:w="1560" w:type="dxa"/>
            <w:shd w:val="clear" w:color="auto" w:fill="C5E0B3" w:themeFill="accent6" w:themeFillTint="66"/>
            <w:vAlign w:val="center"/>
          </w:tcPr>
          <w:p w:rsidR="003A5789" w:rsidRPr="003A5789" w:rsidRDefault="003A5789" w:rsidP="003A5789">
            <w:pPr>
              <w:jc w:val="center"/>
              <w:rPr>
                <w:rFonts w:ascii="Times New Roman" w:hAnsi="Times New Roman" w:cs="Times New Roman"/>
                <w:b/>
                <w:sz w:val="24"/>
                <w:szCs w:val="24"/>
              </w:rPr>
            </w:pPr>
            <w:r w:rsidRPr="003A5789">
              <w:rPr>
                <w:rFonts w:ascii="Times New Roman" w:hAnsi="Times New Roman" w:cs="Times New Roman"/>
                <w:b/>
                <w:sz w:val="24"/>
                <w:szCs w:val="24"/>
              </w:rPr>
              <w:t>9,60,000</w:t>
            </w:r>
          </w:p>
        </w:tc>
      </w:tr>
      <w:tr w:rsidR="003A5789" w:rsidRPr="00614629" w:rsidTr="00172666">
        <w:trPr>
          <w:trHeight w:val="424"/>
        </w:trPr>
        <w:tc>
          <w:tcPr>
            <w:tcW w:w="567" w:type="dxa"/>
            <w:shd w:val="clear" w:color="auto" w:fill="C5E0B3" w:themeFill="accent6" w:themeFillTint="66"/>
            <w:vAlign w:val="center"/>
          </w:tcPr>
          <w:p w:rsidR="003A5789" w:rsidRDefault="003A5789" w:rsidP="00D320ED">
            <w:pPr>
              <w:jc w:val="center"/>
              <w:rPr>
                <w:rFonts w:ascii="Times New Roman" w:hAnsi="Times New Roman" w:cs="Times New Roman"/>
              </w:rPr>
            </w:pPr>
            <w:r>
              <w:rPr>
                <w:rFonts w:ascii="Times New Roman" w:hAnsi="Times New Roman" w:cs="Times New Roman"/>
              </w:rPr>
              <w:t>7</w:t>
            </w:r>
          </w:p>
        </w:tc>
        <w:tc>
          <w:tcPr>
            <w:tcW w:w="5529" w:type="dxa"/>
            <w:shd w:val="clear" w:color="auto" w:fill="C5E0B3" w:themeFill="accent6" w:themeFillTint="66"/>
            <w:vAlign w:val="center"/>
          </w:tcPr>
          <w:p w:rsidR="003A5789" w:rsidRDefault="003A5789" w:rsidP="003A5789">
            <w:pPr>
              <w:pStyle w:val="ListParagraph"/>
              <w:rPr>
                <w:rFonts w:ascii="Times New Roman" w:hAnsi="Times New Roman" w:cs="Times New Roman"/>
              </w:rPr>
            </w:pPr>
            <w:r>
              <w:rPr>
                <w:rFonts w:ascii="Times New Roman" w:hAnsi="Times New Roman" w:cs="Times New Roman"/>
              </w:rPr>
              <w:t>Incentive / Allowances facility based Data Entry Operation</w:t>
            </w:r>
          </w:p>
        </w:tc>
        <w:tc>
          <w:tcPr>
            <w:tcW w:w="1276" w:type="dxa"/>
            <w:shd w:val="clear" w:color="auto" w:fill="C5E0B3" w:themeFill="accent6" w:themeFillTint="66"/>
            <w:vAlign w:val="center"/>
          </w:tcPr>
          <w:p w:rsidR="003A5789" w:rsidRDefault="003A5789" w:rsidP="005917A0">
            <w:pPr>
              <w:jc w:val="center"/>
              <w:rPr>
                <w:rFonts w:ascii="Times New Roman" w:hAnsi="Times New Roman" w:cs="Times New Roman"/>
              </w:rPr>
            </w:pPr>
            <w:r>
              <w:rPr>
                <w:rFonts w:ascii="Times New Roman" w:hAnsi="Times New Roman" w:cs="Times New Roman"/>
              </w:rPr>
              <w:t>8.1.16.6</w:t>
            </w:r>
          </w:p>
        </w:tc>
        <w:tc>
          <w:tcPr>
            <w:tcW w:w="1275" w:type="dxa"/>
            <w:shd w:val="clear" w:color="auto" w:fill="C5E0B3" w:themeFill="accent6" w:themeFillTint="66"/>
            <w:vAlign w:val="center"/>
          </w:tcPr>
          <w:p w:rsidR="003A5789" w:rsidRDefault="003A5789" w:rsidP="005917A0">
            <w:pPr>
              <w:jc w:val="center"/>
              <w:rPr>
                <w:rFonts w:ascii="Times New Roman" w:hAnsi="Times New Roman" w:cs="Times New Roman"/>
                <w:sz w:val="24"/>
                <w:szCs w:val="24"/>
              </w:rPr>
            </w:pPr>
            <w:r>
              <w:rPr>
                <w:rFonts w:ascii="Times New Roman" w:hAnsi="Times New Roman" w:cs="Times New Roman"/>
                <w:sz w:val="24"/>
                <w:szCs w:val="24"/>
              </w:rPr>
              <w:t>2,40,000</w:t>
            </w:r>
          </w:p>
        </w:tc>
        <w:tc>
          <w:tcPr>
            <w:tcW w:w="1560" w:type="dxa"/>
            <w:shd w:val="clear" w:color="auto" w:fill="C5E0B3" w:themeFill="accent6" w:themeFillTint="66"/>
            <w:vAlign w:val="center"/>
          </w:tcPr>
          <w:p w:rsidR="003A5789" w:rsidRPr="003A5789" w:rsidRDefault="003A5789" w:rsidP="003A5789">
            <w:pPr>
              <w:jc w:val="center"/>
              <w:rPr>
                <w:rFonts w:ascii="Times New Roman" w:hAnsi="Times New Roman" w:cs="Times New Roman"/>
                <w:b/>
                <w:sz w:val="24"/>
                <w:szCs w:val="24"/>
              </w:rPr>
            </w:pPr>
            <w:r w:rsidRPr="003A5789">
              <w:rPr>
                <w:rFonts w:ascii="Times New Roman" w:hAnsi="Times New Roman" w:cs="Times New Roman"/>
                <w:b/>
                <w:sz w:val="24"/>
                <w:szCs w:val="24"/>
              </w:rPr>
              <w:t>2,40,000</w:t>
            </w:r>
          </w:p>
        </w:tc>
      </w:tr>
      <w:tr w:rsidR="003A5789" w:rsidRPr="00614629" w:rsidTr="00172666">
        <w:trPr>
          <w:trHeight w:val="424"/>
        </w:trPr>
        <w:tc>
          <w:tcPr>
            <w:tcW w:w="567" w:type="dxa"/>
            <w:shd w:val="clear" w:color="auto" w:fill="C5E0B3" w:themeFill="accent6" w:themeFillTint="66"/>
            <w:vAlign w:val="center"/>
          </w:tcPr>
          <w:p w:rsidR="003A5789" w:rsidRDefault="003A5789" w:rsidP="00D320ED">
            <w:pPr>
              <w:jc w:val="center"/>
              <w:rPr>
                <w:rFonts w:ascii="Times New Roman" w:hAnsi="Times New Roman" w:cs="Times New Roman"/>
              </w:rPr>
            </w:pPr>
            <w:r>
              <w:rPr>
                <w:rFonts w:ascii="Times New Roman" w:hAnsi="Times New Roman" w:cs="Times New Roman"/>
              </w:rPr>
              <w:t>8</w:t>
            </w:r>
          </w:p>
        </w:tc>
        <w:tc>
          <w:tcPr>
            <w:tcW w:w="5529" w:type="dxa"/>
            <w:shd w:val="clear" w:color="auto" w:fill="C5E0B3" w:themeFill="accent6" w:themeFillTint="66"/>
            <w:vAlign w:val="center"/>
          </w:tcPr>
          <w:p w:rsidR="003A5789" w:rsidRDefault="003A5789" w:rsidP="00713056">
            <w:pPr>
              <w:pStyle w:val="ListParagraph"/>
              <w:rPr>
                <w:rFonts w:ascii="Times New Roman" w:hAnsi="Times New Roman" w:cs="Times New Roman"/>
              </w:rPr>
            </w:pPr>
            <w:r>
              <w:rPr>
                <w:rFonts w:ascii="Times New Roman" w:hAnsi="Times New Roman" w:cs="Times New Roman"/>
              </w:rPr>
              <w:t>Incentive / Allowances for MO, :Lab Tech &amp; Pharma.</w:t>
            </w:r>
          </w:p>
        </w:tc>
        <w:tc>
          <w:tcPr>
            <w:tcW w:w="1276" w:type="dxa"/>
            <w:shd w:val="clear" w:color="auto" w:fill="C5E0B3" w:themeFill="accent6" w:themeFillTint="66"/>
            <w:vAlign w:val="center"/>
          </w:tcPr>
          <w:p w:rsidR="003A5789" w:rsidRDefault="003A5789" w:rsidP="005917A0">
            <w:pPr>
              <w:jc w:val="center"/>
              <w:rPr>
                <w:rFonts w:ascii="Times New Roman" w:hAnsi="Times New Roman" w:cs="Times New Roman"/>
              </w:rPr>
            </w:pPr>
            <w:r>
              <w:rPr>
                <w:rFonts w:ascii="Times New Roman" w:hAnsi="Times New Roman" w:cs="Times New Roman"/>
              </w:rPr>
              <w:t>8.4.11</w:t>
            </w:r>
          </w:p>
        </w:tc>
        <w:tc>
          <w:tcPr>
            <w:tcW w:w="1275" w:type="dxa"/>
            <w:shd w:val="clear" w:color="auto" w:fill="C5E0B3" w:themeFill="accent6" w:themeFillTint="66"/>
            <w:vAlign w:val="center"/>
          </w:tcPr>
          <w:p w:rsidR="003A5789" w:rsidRDefault="003A5789" w:rsidP="005917A0">
            <w:pPr>
              <w:jc w:val="center"/>
              <w:rPr>
                <w:rFonts w:ascii="Times New Roman" w:hAnsi="Times New Roman" w:cs="Times New Roman"/>
                <w:sz w:val="24"/>
                <w:szCs w:val="24"/>
              </w:rPr>
            </w:pPr>
            <w:r>
              <w:rPr>
                <w:rFonts w:ascii="Times New Roman" w:hAnsi="Times New Roman" w:cs="Times New Roman"/>
                <w:sz w:val="24"/>
                <w:szCs w:val="24"/>
              </w:rPr>
              <w:t>1,40,000</w:t>
            </w:r>
          </w:p>
        </w:tc>
        <w:tc>
          <w:tcPr>
            <w:tcW w:w="1560" w:type="dxa"/>
            <w:shd w:val="clear" w:color="auto" w:fill="C5E0B3" w:themeFill="accent6" w:themeFillTint="66"/>
            <w:vAlign w:val="center"/>
          </w:tcPr>
          <w:p w:rsidR="003A5789" w:rsidRPr="003A5789" w:rsidRDefault="003A5789" w:rsidP="003A5789">
            <w:pPr>
              <w:jc w:val="center"/>
              <w:rPr>
                <w:rFonts w:ascii="Times New Roman" w:hAnsi="Times New Roman" w:cs="Times New Roman"/>
                <w:b/>
                <w:sz w:val="24"/>
                <w:szCs w:val="24"/>
              </w:rPr>
            </w:pPr>
            <w:r w:rsidRPr="003A5789">
              <w:rPr>
                <w:rFonts w:ascii="Times New Roman" w:hAnsi="Times New Roman" w:cs="Times New Roman"/>
                <w:b/>
                <w:sz w:val="24"/>
                <w:szCs w:val="24"/>
              </w:rPr>
              <w:t>1,40,000</w:t>
            </w:r>
          </w:p>
        </w:tc>
      </w:tr>
      <w:tr w:rsidR="00172666" w:rsidRPr="00614629" w:rsidTr="00172666">
        <w:trPr>
          <w:trHeight w:val="312"/>
        </w:trPr>
        <w:tc>
          <w:tcPr>
            <w:tcW w:w="567" w:type="dxa"/>
            <w:shd w:val="clear" w:color="auto" w:fill="B4C6E7" w:themeFill="accent1" w:themeFillTint="66"/>
            <w:vAlign w:val="center"/>
          </w:tcPr>
          <w:p w:rsidR="00172666" w:rsidRDefault="00E15C3C" w:rsidP="00D320ED">
            <w:pPr>
              <w:jc w:val="center"/>
              <w:rPr>
                <w:rFonts w:ascii="Times New Roman" w:hAnsi="Times New Roman" w:cs="Times New Roman"/>
              </w:rPr>
            </w:pPr>
            <w:r>
              <w:rPr>
                <w:rFonts w:ascii="Times New Roman" w:hAnsi="Times New Roman" w:cs="Times New Roman"/>
              </w:rPr>
              <w:t>9</w:t>
            </w:r>
          </w:p>
        </w:tc>
        <w:tc>
          <w:tcPr>
            <w:tcW w:w="5529" w:type="dxa"/>
            <w:shd w:val="clear" w:color="auto" w:fill="B4C6E7" w:themeFill="accent1" w:themeFillTint="66"/>
            <w:vAlign w:val="center"/>
          </w:tcPr>
          <w:p w:rsidR="00172666" w:rsidRPr="007E2E63" w:rsidRDefault="00172666" w:rsidP="005917A0">
            <w:pPr>
              <w:rPr>
                <w:rFonts w:ascii="Times New Roman" w:hAnsi="Times New Roman" w:cs="Times New Roman"/>
                <w:b/>
                <w:color w:val="000000" w:themeColor="text1"/>
              </w:rPr>
            </w:pPr>
            <w:r w:rsidRPr="007E2E63">
              <w:rPr>
                <w:rFonts w:ascii="Times New Roman" w:hAnsi="Times New Roman" w:cs="Times New Roman"/>
                <w:b/>
                <w:color w:val="000000" w:themeColor="text1"/>
              </w:rPr>
              <w:t>Procurement</w:t>
            </w:r>
            <w:r w:rsidR="00F0533D" w:rsidRPr="007E2E63">
              <w:rPr>
                <w:rFonts w:ascii="Times New Roman" w:hAnsi="Times New Roman" w:cs="Times New Roman"/>
                <w:b/>
                <w:color w:val="000000" w:themeColor="text1"/>
              </w:rPr>
              <w:t xml:space="preserve"> (Kind Grant)</w:t>
            </w:r>
          </w:p>
        </w:tc>
        <w:tc>
          <w:tcPr>
            <w:tcW w:w="1276" w:type="dxa"/>
            <w:shd w:val="clear" w:color="auto" w:fill="B4C6E7" w:themeFill="accent1" w:themeFillTint="66"/>
            <w:vAlign w:val="center"/>
          </w:tcPr>
          <w:p w:rsidR="00172666" w:rsidRDefault="00172666" w:rsidP="005917A0">
            <w:pPr>
              <w:jc w:val="center"/>
              <w:rPr>
                <w:rFonts w:ascii="Times New Roman" w:hAnsi="Times New Roman" w:cs="Times New Roman"/>
              </w:rPr>
            </w:pPr>
          </w:p>
        </w:tc>
        <w:tc>
          <w:tcPr>
            <w:tcW w:w="1275" w:type="dxa"/>
            <w:shd w:val="clear" w:color="auto" w:fill="B4C6E7" w:themeFill="accent1" w:themeFillTint="66"/>
            <w:vAlign w:val="center"/>
          </w:tcPr>
          <w:p w:rsidR="00172666" w:rsidRDefault="00172666" w:rsidP="005917A0">
            <w:pPr>
              <w:jc w:val="center"/>
              <w:rPr>
                <w:rFonts w:ascii="Times New Roman" w:hAnsi="Times New Roman" w:cs="Times New Roman"/>
              </w:rPr>
            </w:pPr>
          </w:p>
        </w:tc>
        <w:tc>
          <w:tcPr>
            <w:tcW w:w="1560" w:type="dxa"/>
            <w:shd w:val="clear" w:color="auto" w:fill="B4C6E7" w:themeFill="accent1" w:themeFillTint="66"/>
            <w:vAlign w:val="center"/>
          </w:tcPr>
          <w:p w:rsidR="00172666" w:rsidRPr="00614629" w:rsidRDefault="00172666" w:rsidP="00D320ED">
            <w:pPr>
              <w:jc w:val="center"/>
              <w:rPr>
                <w:rFonts w:ascii="Times New Roman" w:hAnsi="Times New Roman" w:cs="Times New Roman"/>
                <w:b/>
              </w:rPr>
            </w:pPr>
          </w:p>
        </w:tc>
      </w:tr>
      <w:tr w:rsidR="00172666" w:rsidRPr="00614629" w:rsidTr="00787755">
        <w:trPr>
          <w:trHeight w:val="243"/>
        </w:trPr>
        <w:tc>
          <w:tcPr>
            <w:tcW w:w="567" w:type="dxa"/>
            <w:shd w:val="clear" w:color="auto" w:fill="B4C6E7" w:themeFill="accent1" w:themeFillTint="66"/>
            <w:vAlign w:val="center"/>
          </w:tcPr>
          <w:p w:rsidR="00172666" w:rsidRDefault="00172666" w:rsidP="00D320ED">
            <w:pPr>
              <w:jc w:val="center"/>
              <w:rPr>
                <w:rFonts w:ascii="Times New Roman" w:hAnsi="Times New Roman" w:cs="Times New Roman"/>
              </w:rPr>
            </w:pPr>
          </w:p>
        </w:tc>
        <w:tc>
          <w:tcPr>
            <w:tcW w:w="5529" w:type="dxa"/>
            <w:shd w:val="clear" w:color="auto" w:fill="B4C6E7" w:themeFill="accent1" w:themeFillTint="66"/>
            <w:vAlign w:val="center"/>
          </w:tcPr>
          <w:p w:rsidR="00172666" w:rsidRPr="00A02A67" w:rsidRDefault="00172666" w:rsidP="005917A0">
            <w:pPr>
              <w:pStyle w:val="ListParagraph"/>
              <w:numPr>
                <w:ilvl w:val="0"/>
                <w:numId w:val="20"/>
              </w:numPr>
              <w:rPr>
                <w:rFonts w:ascii="Times New Roman" w:hAnsi="Times New Roman" w:cs="Times New Roman"/>
              </w:rPr>
            </w:pPr>
            <w:r>
              <w:rPr>
                <w:rFonts w:ascii="Times New Roman" w:hAnsi="Times New Roman" w:cs="Times New Roman"/>
              </w:rPr>
              <w:t>Recurring : Drugs</w:t>
            </w:r>
          </w:p>
        </w:tc>
        <w:tc>
          <w:tcPr>
            <w:tcW w:w="1276" w:type="dxa"/>
            <w:shd w:val="clear" w:color="auto" w:fill="B4C6E7" w:themeFill="accent1" w:themeFillTint="66"/>
            <w:vAlign w:val="center"/>
          </w:tcPr>
          <w:p w:rsidR="00172666" w:rsidRDefault="00172666" w:rsidP="005917A0">
            <w:pPr>
              <w:jc w:val="center"/>
              <w:rPr>
                <w:rFonts w:ascii="Times New Roman" w:hAnsi="Times New Roman" w:cs="Times New Roman"/>
              </w:rPr>
            </w:pPr>
            <w:r>
              <w:rPr>
                <w:rFonts w:ascii="Times New Roman" w:hAnsi="Times New Roman" w:cs="Times New Roman"/>
              </w:rPr>
              <w:t>6.2.23.1</w:t>
            </w:r>
          </w:p>
        </w:tc>
        <w:tc>
          <w:tcPr>
            <w:tcW w:w="1275" w:type="dxa"/>
            <w:shd w:val="clear" w:color="auto" w:fill="B4C6E7" w:themeFill="accent1" w:themeFillTint="66"/>
            <w:vAlign w:val="center"/>
          </w:tcPr>
          <w:p w:rsidR="00172666" w:rsidRPr="00A733DD" w:rsidRDefault="00713056" w:rsidP="005917A0">
            <w:pPr>
              <w:jc w:val="center"/>
              <w:rPr>
                <w:rFonts w:ascii="Cambria" w:eastAsia="Times New Roman" w:hAnsi="Cambria" w:cs="Calibri"/>
                <w:color w:val="000000" w:themeColor="text1"/>
                <w:lang w:val="en-GB" w:eastAsia="en-GB"/>
              </w:rPr>
            </w:pPr>
            <w:r w:rsidRPr="00A733DD">
              <w:rPr>
                <w:rFonts w:ascii="Cambria" w:eastAsia="Times New Roman" w:hAnsi="Cambria" w:cs="Calibri"/>
                <w:color w:val="000000" w:themeColor="text1"/>
                <w:lang w:val="en-GB" w:eastAsia="en-GB"/>
              </w:rPr>
              <w:t>23,35,000</w:t>
            </w:r>
          </w:p>
        </w:tc>
        <w:tc>
          <w:tcPr>
            <w:tcW w:w="1560" w:type="dxa"/>
            <w:vMerge w:val="restart"/>
            <w:shd w:val="clear" w:color="auto" w:fill="B4C6E7" w:themeFill="accent1" w:themeFillTint="66"/>
            <w:vAlign w:val="center"/>
          </w:tcPr>
          <w:p w:rsidR="00172666" w:rsidRPr="00A733DD" w:rsidRDefault="00713056" w:rsidP="00D320ED">
            <w:pPr>
              <w:jc w:val="center"/>
              <w:rPr>
                <w:rFonts w:ascii="Times New Roman" w:hAnsi="Times New Roman" w:cs="Times New Roman"/>
                <w:b/>
                <w:color w:val="000000" w:themeColor="text1"/>
              </w:rPr>
            </w:pPr>
            <w:r w:rsidRPr="00A733DD">
              <w:rPr>
                <w:rFonts w:ascii="Times New Roman" w:hAnsi="Times New Roman" w:cs="Times New Roman"/>
                <w:b/>
                <w:color w:val="000000" w:themeColor="text1"/>
              </w:rPr>
              <w:t>49,39,190</w:t>
            </w:r>
          </w:p>
        </w:tc>
      </w:tr>
      <w:tr w:rsidR="00172666" w:rsidRPr="00614629" w:rsidTr="00787755">
        <w:trPr>
          <w:trHeight w:val="260"/>
        </w:trPr>
        <w:tc>
          <w:tcPr>
            <w:tcW w:w="567" w:type="dxa"/>
            <w:shd w:val="clear" w:color="auto" w:fill="B4C6E7" w:themeFill="accent1" w:themeFillTint="66"/>
            <w:vAlign w:val="center"/>
          </w:tcPr>
          <w:p w:rsidR="00172666" w:rsidRDefault="00172666" w:rsidP="00D320ED">
            <w:pPr>
              <w:jc w:val="center"/>
              <w:rPr>
                <w:rFonts w:ascii="Times New Roman" w:hAnsi="Times New Roman" w:cs="Times New Roman"/>
              </w:rPr>
            </w:pPr>
          </w:p>
        </w:tc>
        <w:tc>
          <w:tcPr>
            <w:tcW w:w="5529" w:type="dxa"/>
            <w:shd w:val="clear" w:color="auto" w:fill="B4C6E7" w:themeFill="accent1" w:themeFillTint="66"/>
            <w:vAlign w:val="center"/>
          </w:tcPr>
          <w:p w:rsidR="00172666" w:rsidRPr="00A02A67" w:rsidRDefault="00172666" w:rsidP="005917A0">
            <w:pPr>
              <w:pStyle w:val="ListParagraph"/>
              <w:numPr>
                <w:ilvl w:val="0"/>
                <w:numId w:val="20"/>
              </w:numPr>
              <w:rPr>
                <w:rFonts w:ascii="Times New Roman" w:hAnsi="Times New Roman" w:cs="Times New Roman"/>
              </w:rPr>
            </w:pPr>
            <w:r>
              <w:rPr>
                <w:rFonts w:ascii="Times New Roman" w:hAnsi="Times New Roman" w:cs="Times New Roman"/>
              </w:rPr>
              <w:t>Recurring : Kits</w:t>
            </w:r>
          </w:p>
        </w:tc>
        <w:tc>
          <w:tcPr>
            <w:tcW w:w="1276" w:type="dxa"/>
            <w:shd w:val="clear" w:color="auto" w:fill="B4C6E7" w:themeFill="accent1" w:themeFillTint="66"/>
            <w:vAlign w:val="center"/>
          </w:tcPr>
          <w:p w:rsidR="00172666" w:rsidRDefault="00172666" w:rsidP="005917A0">
            <w:pPr>
              <w:jc w:val="center"/>
              <w:rPr>
                <w:rFonts w:ascii="Times New Roman" w:hAnsi="Times New Roman" w:cs="Times New Roman"/>
              </w:rPr>
            </w:pPr>
            <w:r>
              <w:rPr>
                <w:rFonts w:ascii="Times New Roman" w:hAnsi="Times New Roman" w:cs="Times New Roman"/>
              </w:rPr>
              <w:t>6.2.23.2</w:t>
            </w:r>
          </w:p>
        </w:tc>
        <w:tc>
          <w:tcPr>
            <w:tcW w:w="1275" w:type="dxa"/>
            <w:shd w:val="clear" w:color="auto" w:fill="B4C6E7" w:themeFill="accent1" w:themeFillTint="66"/>
            <w:vAlign w:val="center"/>
          </w:tcPr>
          <w:p w:rsidR="00172666" w:rsidRPr="00A733DD" w:rsidRDefault="00713056" w:rsidP="005917A0">
            <w:pPr>
              <w:jc w:val="center"/>
              <w:rPr>
                <w:rFonts w:ascii="Cambria" w:eastAsia="Times New Roman" w:hAnsi="Cambria" w:cs="Calibri"/>
                <w:color w:val="000000" w:themeColor="text1"/>
                <w:lang w:val="en-GB" w:eastAsia="en-GB"/>
              </w:rPr>
            </w:pPr>
            <w:r w:rsidRPr="00A733DD">
              <w:rPr>
                <w:rFonts w:ascii="Cambria" w:eastAsia="Times New Roman" w:hAnsi="Cambria" w:cs="Calibri"/>
                <w:color w:val="000000" w:themeColor="text1"/>
                <w:lang w:val="en-GB" w:eastAsia="en-GB"/>
              </w:rPr>
              <w:t>22,97,020</w:t>
            </w:r>
          </w:p>
        </w:tc>
        <w:tc>
          <w:tcPr>
            <w:tcW w:w="1560" w:type="dxa"/>
            <w:vMerge/>
            <w:shd w:val="clear" w:color="auto" w:fill="B4C6E7" w:themeFill="accent1" w:themeFillTint="66"/>
            <w:vAlign w:val="center"/>
          </w:tcPr>
          <w:p w:rsidR="00172666" w:rsidRPr="00A733DD" w:rsidRDefault="00172666" w:rsidP="00D320ED">
            <w:pPr>
              <w:jc w:val="center"/>
              <w:rPr>
                <w:rFonts w:ascii="Times New Roman" w:hAnsi="Times New Roman" w:cs="Times New Roman"/>
                <w:b/>
                <w:color w:val="000000" w:themeColor="text1"/>
              </w:rPr>
            </w:pPr>
          </w:p>
        </w:tc>
      </w:tr>
      <w:tr w:rsidR="00172666" w:rsidRPr="00614629" w:rsidTr="00172666">
        <w:trPr>
          <w:trHeight w:val="424"/>
        </w:trPr>
        <w:tc>
          <w:tcPr>
            <w:tcW w:w="567" w:type="dxa"/>
            <w:shd w:val="clear" w:color="auto" w:fill="B4C6E7" w:themeFill="accent1" w:themeFillTint="66"/>
            <w:vAlign w:val="center"/>
          </w:tcPr>
          <w:p w:rsidR="00172666" w:rsidRDefault="00172666" w:rsidP="00D320ED">
            <w:pPr>
              <w:jc w:val="center"/>
              <w:rPr>
                <w:rFonts w:ascii="Times New Roman" w:hAnsi="Times New Roman" w:cs="Times New Roman"/>
              </w:rPr>
            </w:pPr>
          </w:p>
        </w:tc>
        <w:tc>
          <w:tcPr>
            <w:tcW w:w="5529" w:type="dxa"/>
            <w:shd w:val="clear" w:color="auto" w:fill="B4C6E7" w:themeFill="accent1" w:themeFillTint="66"/>
            <w:vAlign w:val="center"/>
          </w:tcPr>
          <w:p w:rsidR="00172666" w:rsidRPr="00A02A67" w:rsidRDefault="00172666" w:rsidP="005917A0">
            <w:pPr>
              <w:pStyle w:val="ListParagraph"/>
              <w:numPr>
                <w:ilvl w:val="0"/>
                <w:numId w:val="20"/>
              </w:numPr>
              <w:rPr>
                <w:rFonts w:ascii="Times New Roman" w:hAnsi="Times New Roman" w:cs="Times New Roman"/>
              </w:rPr>
            </w:pPr>
            <w:r>
              <w:rPr>
                <w:rFonts w:ascii="Times New Roman" w:hAnsi="Times New Roman" w:cs="Times New Roman"/>
              </w:rPr>
              <w:t xml:space="preserve">Recurring ; </w:t>
            </w:r>
            <w:r w:rsidRPr="00CD6605">
              <w:rPr>
                <w:rFonts w:ascii="Times New Roman" w:hAnsi="Times New Roman" w:cs="Times New Roman"/>
              </w:rPr>
              <w:t xml:space="preserve">Consumables </w:t>
            </w:r>
            <w:r w:rsidRPr="00CD6605">
              <w:rPr>
                <w:rFonts w:ascii="Times New Roman" w:hAnsi="Times New Roman" w:cs="Times New Roman"/>
                <w:sz w:val="18"/>
              </w:rPr>
              <w:t xml:space="preserve">(plasticware, RUP, evacuated vacuum tubes, waste disposal bags, Kit for HBsAg titre, grant for </w:t>
            </w:r>
            <w:proofErr w:type="spellStart"/>
            <w:r w:rsidRPr="00CD6605">
              <w:rPr>
                <w:rFonts w:ascii="Times New Roman" w:hAnsi="Times New Roman" w:cs="Times New Roman"/>
                <w:sz w:val="18"/>
              </w:rPr>
              <w:t>callibration</w:t>
            </w:r>
            <w:proofErr w:type="spellEnd"/>
            <w:r w:rsidRPr="00CD6605">
              <w:rPr>
                <w:rFonts w:ascii="Times New Roman" w:hAnsi="Times New Roman" w:cs="Times New Roman"/>
                <w:sz w:val="18"/>
              </w:rPr>
              <w:t xml:space="preserve"> of small equipment, money for EQAS)</w:t>
            </w:r>
          </w:p>
        </w:tc>
        <w:tc>
          <w:tcPr>
            <w:tcW w:w="1276" w:type="dxa"/>
            <w:shd w:val="clear" w:color="auto" w:fill="B4C6E7" w:themeFill="accent1" w:themeFillTint="66"/>
            <w:vAlign w:val="center"/>
          </w:tcPr>
          <w:p w:rsidR="00172666" w:rsidRDefault="00172666" w:rsidP="005917A0">
            <w:pPr>
              <w:jc w:val="center"/>
              <w:rPr>
                <w:rFonts w:ascii="Times New Roman" w:hAnsi="Times New Roman" w:cs="Times New Roman"/>
              </w:rPr>
            </w:pPr>
            <w:r>
              <w:rPr>
                <w:rFonts w:ascii="Times New Roman" w:hAnsi="Times New Roman" w:cs="Times New Roman"/>
              </w:rPr>
              <w:t>6.2.23.3</w:t>
            </w:r>
          </w:p>
        </w:tc>
        <w:tc>
          <w:tcPr>
            <w:tcW w:w="1275" w:type="dxa"/>
            <w:shd w:val="clear" w:color="auto" w:fill="B4C6E7" w:themeFill="accent1" w:themeFillTint="66"/>
            <w:vAlign w:val="center"/>
          </w:tcPr>
          <w:p w:rsidR="00172666" w:rsidRPr="00A733DD" w:rsidRDefault="00713056" w:rsidP="005917A0">
            <w:pPr>
              <w:jc w:val="center"/>
              <w:rPr>
                <w:rFonts w:ascii="Times New Roman" w:hAnsi="Times New Roman" w:cs="Times New Roman"/>
                <w:color w:val="000000" w:themeColor="text1"/>
              </w:rPr>
            </w:pPr>
            <w:r w:rsidRPr="00A733DD">
              <w:rPr>
                <w:rFonts w:ascii="Times New Roman" w:hAnsi="Times New Roman" w:cs="Times New Roman"/>
                <w:color w:val="000000" w:themeColor="text1"/>
              </w:rPr>
              <w:t>3,07,070</w:t>
            </w:r>
          </w:p>
        </w:tc>
        <w:tc>
          <w:tcPr>
            <w:tcW w:w="1560" w:type="dxa"/>
            <w:vMerge/>
            <w:shd w:val="clear" w:color="auto" w:fill="B4C6E7" w:themeFill="accent1" w:themeFillTint="66"/>
            <w:vAlign w:val="center"/>
          </w:tcPr>
          <w:p w:rsidR="00172666" w:rsidRPr="00614629" w:rsidRDefault="00172666" w:rsidP="00D320ED">
            <w:pPr>
              <w:jc w:val="center"/>
              <w:rPr>
                <w:rFonts w:ascii="Times New Roman" w:hAnsi="Times New Roman" w:cs="Times New Roman"/>
                <w:b/>
              </w:rPr>
            </w:pPr>
          </w:p>
        </w:tc>
      </w:tr>
      <w:tr w:rsidR="00713056" w:rsidRPr="00614629" w:rsidTr="00172666">
        <w:trPr>
          <w:trHeight w:val="424"/>
        </w:trPr>
        <w:tc>
          <w:tcPr>
            <w:tcW w:w="567" w:type="dxa"/>
            <w:shd w:val="clear" w:color="auto" w:fill="B4C6E7" w:themeFill="accent1" w:themeFillTint="66"/>
            <w:vAlign w:val="center"/>
          </w:tcPr>
          <w:p w:rsidR="00713056" w:rsidRDefault="00E15C3C" w:rsidP="00D320ED">
            <w:pPr>
              <w:jc w:val="center"/>
              <w:rPr>
                <w:rFonts w:ascii="Times New Roman" w:hAnsi="Times New Roman" w:cs="Times New Roman"/>
              </w:rPr>
            </w:pPr>
            <w:r>
              <w:rPr>
                <w:rFonts w:ascii="Times New Roman" w:hAnsi="Times New Roman" w:cs="Times New Roman"/>
              </w:rPr>
              <w:t>10</w:t>
            </w:r>
          </w:p>
        </w:tc>
        <w:tc>
          <w:tcPr>
            <w:tcW w:w="5529" w:type="dxa"/>
            <w:shd w:val="clear" w:color="auto" w:fill="B4C6E7" w:themeFill="accent1" w:themeFillTint="66"/>
            <w:vAlign w:val="center"/>
          </w:tcPr>
          <w:p w:rsidR="00713056" w:rsidRPr="002561B2" w:rsidRDefault="00713056" w:rsidP="00713056">
            <w:pPr>
              <w:ind w:left="360"/>
              <w:rPr>
                <w:rFonts w:ascii="Times New Roman" w:hAnsi="Times New Roman" w:cs="Times New Roman"/>
                <w:b/>
              </w:rPr>
            </w:pPr>
            <w:r w:rsidRPr="002561B2">
              <w:rPr>
                <w:rFonts w:ascii="Times New Roman" w:hAnsi="Times New Roman" w:cs="Times New Roman"/>
                <w:b/>
              </w:rPr>
              <w:t>Drugs Warehouse &amp; Logistics</w:t>
            </w:r>
          </w:p>
          <w:p w:rsidR="00713056" w:rsidRPr="00713056" w:rsidRDefault="00713056" w:rsidP="00713056">
            <w:pPr>
              <w:ind w:left="360"/>
              <w:rPr>
                <w:rFonts w:ascii="Times New Roman" w:hAnsi="Times New Roman" w:cs="Times New Roman"/>
              </w:rPr>
            </w:pPr>
            <w:r w:rsidRPr="002561B2">
              <w:rPr>
                <w:rFonts w:ascii="Times New Roman" w:hAnsi="Times New Roman" w:cs="Times New Roman"/>
                <w:b/>
              </w:rPr>
              <w:t>Transport of Samples for Viral Load Testing/Drugs etc</w:t>
            </w:r>
          </w:p>
        </w:tc>
        <w:tc>
          <w:tcPr>
            <w:tcW w:w="1276" w:type="dxa"/>
            <w:shd w:val="clear" w:color="auto" w:fill="B4C6E7" w:themeFill="accent1" w:themeFillTint="66"/>
            <w:vAlign w:val="center"/>
          </w:tcPr>
          <w:p w:rsidR="00713056" w:rsidRDefault="00713056" w:rsidP="005917A0">
            <w:pPr>
              <w:jc w:val="center"/>
              <w:rPr>
                <w:rFonts w:ascii="Times New Roman" w:hAnsi="Times New Roman" w:cs="Times New Roman"/>
              </w:rPr>
            </w:pPr>
            <w:r>
              <w:rPr>
                <w:rFonts w:ascii="Times New Roman" w:hAnsi="Times New Roman" w:cs="Times New Roman"/>
              </w:rPr>
              <w:t>14.2.13</w:t>
            </w:r>
          </w:p>
        </w:tc>
        <w:tc>
          <w:tcPr>
            <w:tcW w:w="1275" w:type="dxa"/>
            <w:shd w:val="clear" w:color="auto" w:fill="B4C6E7" w:themeFill="accent1" w:themeFillTint="66"/>
            <w:vAlign w:val="center"/>
          </w:tcPr>
          <w:p w:rsidR="00713056" w:rsidRPr="00A733DD" w:rsidRDefault="00713056" w:rsidP="005917A0">
            <w:pPr>
              <w:jc w:val="center"/>
              <w:rPr>
                <w:rFonts w:ascii="Times New Roman" w:hAnsi="Times New Roman" w:cs="Times New Roman"/>
                <w:color w:val="000000" w:themeColor="text1"/>
              </w:rPr>
            </w:pPr>
            <w:r w:rsidRPr="00A733DD">
              <w:rPr>
                <w:rFonts w:ascii="Times New Roman" w:hAnsi="Times New Roman" w:cs="Times New Roman"/>
                <w:color w:val="000000" w:themeColor="text1"/>
              </w:rPr>
              <w:t>1,60,000</w:t>
            </w:r>
          </w:p>
        </w:tc>
        <w:tc>
          <w:tcPr>
            <w:tcW w:w="1560" w:type="dxa"/>
            <w:shd w:val="clear" w:color="auto" w:fill="B4C6E7" w:themeFill="accent1" w:themeFillTint="66"/>
            <w:vAlign w:val="center"/>
          </w:tcPr>
          <w:p w:rsidR="00713056" w:rsidRPr="00614629" w:rsidRDefault="00A733DD" w:rsidP="00D320ED">
            <w:pPr>
              <w:jc w:val="center"/>
              <w:rPr>
                <w:rFonts w:ascii="Times New Roman" w:hAnsi="Times New Roman" w:cs="Times New Roman"/>
                <w:b/>
              </w:rPr>
            </w:pPr>
            <w:r>
              <w:rPr>
                <w:rFonts w:ascii="Times New Roman" w:hAnsi="Times New Roman" w:cs="Times New Roman"/>
                <w:b/>
              </w:rPr>
              <w:t>1,60,000</w:t>
            </w:r>
          </w:p>
        </w:tc>
      </w:tr>
      <w:tr w:rsidR="00172666" w:rsidRPr="00614629" w:rsidTr="00787755">
        <w:trPr>
          <w:trHeight w:val="303"/>
        </w:trPr>
        <w:tc>
          <w:tcPr>
            <w:tcW w:w="567" w:type="dxa"/>
            <w:shd w:val="clear" w:color="auto" w:fill="C5E0B3" w:themeFill="accent6" w:themeFillTint="66"/>
            <w:vAlign w:val="center"/>
          </w:tcPr>
          <w:p w:rsidR="00172666" w:rsidRDefault="00E15C3C" w:rsidP="00D320ED">
            <w:pPr>
              <w:jc w:val="center"/>
              <w:rPr>
                <w:rFonts w:ascii="Times New Roman" w:hAnsi="Times New Roman" w:cs="Times New Roman"/>
              </w:rPr>
            </w:pPr>
            <w:r>
              <w:rPr>
                <w:rFonts w:ascii="Times New Roman" w:hAnsi="Times New Roman" w:cs="Times New Roman"/>
              </w:rPr>
              <w:t>11</w:t>
            </w:r>
          </w:p>
        </w:tc>
        <w:tc>
          <w:tcPr>
            <w:tcW w:w="5529" w:type="dxa"/>
            <w:shd w:val="clear" w:color="auto" w:fill="C5E0B3" w:themeFill="accent6" w:themeFillTint="66"/>
            <w:vAlign w:val="center"/>
          </w:tcPr>
          <w:p w:rsidR="00172666" w:rsidRDefault="00172666" w:rsidP="00172666">
            <w:pPr>
              <w:pStyle w:val="ListParagraph"/>
              <w:rPr>
                <w:rFonts w:ascii="Times New Roman" w:hAnsi="Times New Roman" w:cs="Times New Roman"/>
              </w:rPr>
            </w:pPr>
            <w:r>
              <w:rPr>
                <w:rFonts w:ascii="Times New Roman" w:hAnsi="Times New Roman" w:cs="Times New Roman"/>
                <w:b/>
              </w:rPr>
              <w:t xml:space="preserve">Recurring : </w:t>
            </w:r>
            <w:r w:rsidRPr="00D44504">
              <w:rPr>
                <w:rFonts w:ascii="Times New Roman" w:hAnsi="Times New Roman" w:cs="Times New Roman"/>
                <w:b/>
              </w:rPr>
              <w:t>Training</w:t>
            </w:r>
          </w:p>
        </w:tc>
        <w:tc>
          <w:tcPr>
            <w:tcW w:w="1276" w:type="dxa"/>
            <w:shd w:val="clear" w:color="auto" w:fill="C5E0B3" w:themeFill="accent6" w:themeFillTint="66"/>
            <w:vAlign w:val="center"/>
          </w:tcPr>
          <w:p w:rsidR="00172666" w:rsidRDefault="00172666" w:rsidP="005917A0">
            <w:pPr>
              <w:jc w:val="center"/>
              <w:rPr>
                <w:rFonts w:ascii="Times New Roman" w:hAnsi="Times New Roman" w:cs="Times New Roman"/>
              </w:rPr>
            </w:pPr>
          </w:p>
        </w:tc>
        <w:tc>
          <w:tcPr>
            <w:tcW w:w="1275" w:type="dxa"/>
            <w:shd w:val="clear" w:color="auto" w:fill="C5E0B3" w:themeFill="accent6" w:themeFillTint="66"/>
            <w:vAlign w:val="center"/>
          </w:tcPr>
          <w:p w:rsidR="00172666" w:rsidRDefault="00172666" w:rsidP="005917A0">
            <w:pPr>
              <w:jc w:val="center"/>
              <w:rPr>
                <w:rFonts w:ascii="Cambria" w:hAnsi="Cambria" w:cs="Calibri"/>
                <w:color w:val="000000"/>
              </w:rPr>
            </w:pPr>
          </w:p>
        </w:tc>
        <w:tc>
          <w:tcPr>
            <w:tcW w:w="1560" w:type="dxa"/>
            <w:shd w:val="clear" w:color="auto" w:fill="C5E0B3" w:themeFill="accent6" w:themeFillTint="66"/>
            <w:vAlign w:val="center"/>
          </w:tcPr>
          <w:p w:rsidR="00172666" w:rsidRPr="00614629" w:rsidRDefault="00172666" w:rsidP="00D320ED">
            <w:pPr>
              <w:jc w:val="center"/>
              <w:rPr>
                <w:rFonts w:ascii="Times New Roman" w:hAnsi="Times New Roman" w:cs="Times New Roman"/>
                <w:b/>
              </w:rPr>
            </w:pPr>
          </w:p>
        </w:tc>
      </w:tr>
      <w:tr w:rsidR="00172666" w:rsidRPr="00614629" w:rsidTr="00172666">
        <w:trPr>
          <w:trHeight w:val="424"/>
        </w:trPr>
        <w:tc>
          <w:tcPr>
            <w:tcW w:w="567" w:type="dxa"/>
            <w:shd w:val="clear" w:color="auto" w:fill="C5E0B3" w:themeFill="accent6" w:themeFillTint="66"/>
            <w:vAlign w:val="center"/>
          </w:tcPr>
          <w:p w:rsidR="00172666" w:rsidRDefault="00172666" w:rsidP="00D320ED">
            <w:pPr>
              <w:jc w:val="center"/>
              <w:rPr>
                <w:rFonts w:ascii="Times New Roman" w:hAnsi="Times New Roman" w:cs="Times New Roman"/>
              </w:rPr>
            </w:pPr>
          </w:p>
        </w:tc>
        <w:tc>
          <w:tcPr>
            <w:tcW w:w="5529" w:type="dxa"/>
            <w:shd w:val="clear" w:color="auto" w:fill="C5E0B3" w:themeFill="accent6" w:themeFillTint="66"/>
            <w:vAlign w:val="center"/>
          </w:tcPr>
          <w:p w:rsidR="00172666" w:rsidRPr="00D44504" w:rsidRDefault="00172666" w:rsidP="005917A0">
            <w:pPr>
              <w:pStyle w:val="ListParagraph"/>
              <w:numPr>
                <w:ilvl w:val="0"/>
                <w:numId w:val="16"/>
              </w:numPr>
              <w:rPr>
                <w:rFonts w:ascii="Times New Roman" w:hAnsi="Times New Roman" w:cs="Times New Roman"/>
              </w:rPr>
            </w:pPr>
            <w:r>
              <w:rPr>
                <w:rFonts w:ascii="Times New Roman" w:hAnsi="Times New Roman" w:cs="Times New Roman"/>
              </w:rPr>
              <w:t>3 Days Training of Medical Officers of MTC</w:t>
            </w:r>
          </w:p>
        </w:tc>
        <w:tc>
          <w:tcPr>
            <w:tcW w:w="1276" w:type="dxa"/>
            <w:shd w:val="clear" w:color="auto" w:fill="C5E0B3" w:themeFill="accent6" w:themeFillTint="66"/>
            <w:vAlign w:val="center"/>
          </w:tcPr>
          <w:p w:rsidR="00172666" w:rsidRDefault="00172666" w:rsidP="005917A0">
            <w:pPr>
              <w:jc w:val="center"/>
              <w:rPr>
                <w:rFonts w:ascii="Times New Roman" w:hAnsi="Times New Roman" w:cs="Times New Roman"/>
              </w:rPr>
            </w:pPr>
            <w:r>
              <w:rPr>
                <w:rFonts w:ascii="Times New Roman" w:hAnsi="Times New Roman" w:cs="Times New Roman"/>
              </w:rPr>
              <w:t>9.5.28.1</w:t>
            </w:r>
          </w:p>
        </w:tc>
        <w:tc>
          <w:tcPr>
            <w:tcW w:w="1275" w:type="dxa"/>
            <w:shd w:val="clear" w:color="auto" w:fill="C5E0B3" w:themeFill="accent6" w:themeFillTint="66"/>
            <w:vAlign w:val="center"/>
          </w:tcPr>
          <w:p w:rsidR="00172666" w:rsidRPr="00757C82" w:rsidRDefault="00172666" w:rsidP="005917A0">
            <w:pPr>
              <w:jc w:val="center"/>
              <w:rPr>
                <w:rFonts w:ascii="Times New Roman" w:hAnsi="Times New Roman" w:cs="Times New Roman"/>
              </w:rPr>
            </w:pPr>
            <w:r w:rsidRPr="00757C82">
              <w:rPr>
                <w:rFonts w:ascii="Times New Roman" w:hAnsi="Times New Roman" w:cs="Times New Roman"/>
                <w:sz w:val="24"/>
                <w:szCs w:val="24"/>
              </w:rPr>
              <w:t>4,31,300/-</w:t>
            </w:r>
          </w:p>
        </w:tc>
        <w:tc>
          <w:tcPr>
            <w:tcW w:w="1560" w:type="dxa"/>
            <w:vMerge w:val="restart"/>
            <w:shd w:val="clear" w:color="auto" w:fill="C5E0B3" w:themeFill="accent6" w:themeFillTint="66"/>
            <w:vAlign w:val="center"/>
          </w:tcPr>
          <w:p w:rsidR="00172666" w:rsidRPr="00757C82" w:rsidRDefault="00713056" w:rsidP="00D320ED">
            <w:pPr>
              <w:jc w:val="center"/>
              <w:rPr>
                <w:rFonts w:ascii="Times New Roman" w:hAnsi="Times New Roman" w:cs="Times New Roman"/>
                <w:b/>
              </w:rPr>
            </w:pPr>
            <w:r>
              <w:rPr>
                <w:rFonts w:ascii="Times New Roman" w:hAnsi="Times New Roman" w:cs="Times New Roman"/>
                <w:b/>
              </w:rPr>
              <w:t>7,96,050</w:t>
            </w:r>
          </w:p>
        </w:tc>
      </w:tr>
      <w:tr w:rsidR="00172666" w:rsidRPr="00614629" w:rsidTr="00172666">
        <w:trPr>
          <w:trHeight w:val="424"/>
        </w:trPr>
        <w:tc>
          <w:tcPr>
            <w:tcW w:w="567" w:type="dxa"/>
            <w:shd w:val="clear" w:color="auto" w:fill="C5E0B3" w:themeFill="accent6" w:themeFillTint="66"/>
            <w:vAlign w:val="center"/>
          </w:tcPr>
          <w:p w:rsidR="00172666" w:rsidRDefault="00172666" w:rsidP="00D320ED">
            <w:pPr>
              <w:jc w:val="center"/>
              <w:rPr>
                <w:rFonts w:ascii="Times New Roman" w:hAnsi="Times New Roman" w:cs="Times New Roman"/>
              </w:rPr>
            </w:pPr>
          </w:p>
        </w:tc>
        <w:tc>
          <w:tcPr>
            <w:tcW w:w="5529" w:type="dxa"/>
            <w:shd w:val="clear" w:color="auto" w:fill="C5E0B3" w:themeFill="accent6" w:themeFillTint="66"/>
            <w:vAlign w:val="center"/>
          </w:tcPr>
          <w:p w:rsidR="00172666" w:rsidRPr="00D44504" w:rsidRDefault="00172666" w:rsidP="005917A0">
            <w:pPr>
              <w:pStyle w:val="ListParagraph"/>
              <w:numPr>
                <w:ilvl w:val="0"/>
                <w:numId w:val="16"/>
              </w:numPr>
              <w:rPr>
                <w:rFonts w:ascii="Times New Roman" w:hAnsi="Times New Roman" w:cs="Times New Roman"/>
              </w:rPr>
            </w:pPr>
            <w:r>
              <w:rPr>
                <w:rFonts w:ascii="Times New Roman" w:hAnsi="Times New Roman" w:cs="Times New Roman"/>
              </w:rPr>
              <w:t xml:space="preserve">5 Days </w:t>
            </w:r>
            <w:r w:rsidRPr="00D44504">
              <w:rPr>
                <w:rFonts w:ascii="Times New Roman" w:hAnsi="Times New Roman" w:cs="Times New Roman"/>
              </w:rPr>
              <w:t>Trainin</w:t>
            </w:r>
            <w:r>
              <w:rPr>
                <w:rFonts w:ascii="Times New Roman" w:hAnsi="Times New Roman" w:cs="Times New Roman"/>
              </w:rPr>
              <w:t>g of Lab Technicians</w:t>
            </w:r>
          </w:p>
        </w:tc>
        <w:tc>
          <w:tcPr>
            <w:tcW w:w="1276" w:type="dxa"/>
            <w:shd w:val="clear" w:color="auto" w:fill="C5E0B3" w:themeFill="accent6" w:themeFillTint="66"/>
            <w:vAlign w:val="center"/>
          </w:tcPr>
          <w:p w:rsidR="00172666" w:rsidRDefault="00172666" w:rsidP="005917A0">
            <w:pPr>
              <w:jc w:val="center"/>
              <w:rPr>
                <w:rFonts w:ascii="Times New Roman" w:hAnsi="Times New Roman" w:cs="Times New Roman"/>
              </w:rPr>
            </w:pPr>
            <w:r>
              <w:rPr>
                <w:rFonts w:ascii="Times New Roman" w:hAnsi="Times New Roman" w:cs="Times New Roman"/>
              </w:rPr>
              <w:t>9.5.28.2</w:t>
            </w:r>
          </w:p>
        </w:tc>
        <w:tc>
          <w:tcPr>
            <w:tcW w:w="1275" w:type="dxa"/>
            <w:shd w:val="clear" w:color="auto" w:fill="C5E0B3" w:themeFill="accent6" w:themeFillTint="66"/>
            <w:vAlign w:val="center"/>
          </w:tcPr>
          <w:p w:rsidR="00172666" w:rsidRPr="00757C82" w:rsidRDefault="00172666" w:rsidP="005917A0">
            <w:pPr>
              <w:jc w:val="center"/>
              <w:rPr>
                <w:rFonts w:ascii="Times New Roman" w:hAnsi="Times New Roman" w:cs="Times New Roman"/>
              </w:rPr>
            </w:pPr>
            <w:r w:rsidRPr="00757C82">
              <w:rPr>
                <w:rFonts w:ascii="Times New Roman" w:hAnsi="Times New Roman" w:cs="Times New Roman"/>
                <w:sz w:val="24"/>
                <w:szCs w:val="24"/>
              </w:rPr>
              <w:t>1,50,000/-</w:t>
            </w:r>
          </w:p>
        </w:tc>
        <w:tc>
          <w:tcPr>
            <w:tcW w:w="1560" w:type="dxa"/>
            <w:vMerge/>
            <w:shd w:val="clear" w:color="auto" w:fill="C5E0B3" w:themeFill="accent6" w:themeFillTint="66"/>
            <w:vAlign w:val="center"/>
          </w:tcPr>
          <w:p w:rsidR="00172666" w:rsidRPr="00757C82" w:rsidRDefault="00172666" w:rsidP="00D320ED">
            <w:pPr>
              <w:jc w:val="center"/>
              <w:rPr>
                <w:rFonts w:ascii="Times New Roman" w:hAnsi="Times New Roman" w:cs="Times New Roman"/>
                <w:b/>
              </w:rPr>
            </w:pPr>
          </w:p>
        </w:tc>
      </w:tr>
      <w:tr w:rsidR="00172666" w:rsidRPr="00614629" w:rsidTr="00172666">
        <w:trPr>
          <w:trHeight w:val="424"/>
        </w:trPr>
        <w:tc>
          <w:tcPr>
            <w:tcW w:w="567" w:type="dxa"/>
            <w:shd w:val="clear" w:color="auto" w:fill="C5E0B3" w:themeFill="accent6" w:themeFillTint="66"/>
            <w:vAlign w:val="center"/>
          </w:tcPr>
          <w:p w:rsidR="00172666" w:rsidRDefault="00172666" w:rsidP="00D320ED">
            <w:pPr>
              <w:jc w:val="center"/>
              <w:rPr>
                <w:rFonts w:ascii="Times New Roman" w:hAnsi="Times New Roman" w:cs="Times New Roman"/>
              </w:rPr>
            </w:pPr>
          </w:p>
        </w:tc>
        <w:tc>
          <w:tcPr>
            <w:tcW w:w="5529" w:type="dxa"/>
            <w:shd w:val="clear" w:color="auto" w:fill="C5E0B3" w:themeFill="accent6" w:themeFillTint="66"/>
            <w:vAlign w:val="center"/>
          </w:tcPr>
          <w:p w:rsidR="00172666" w:rsidRPr="00D44504" w:rsidRDefault="00172666" w:rsidP="005917A0">
            <w:pPr>
              <w:pStyle w:val="ListParagraph"/>
              <w:numPr>
                <w:ilvl w:val="0"/>
                <w:numId w:val="16"/>
              </w:numPr>
              <w:rPr>
                <w:rFonts w:ascii="Times New Roman" w:hAnsi="Times New Roman" w:cs="Times New Roman"/>
              </w:rPr>
            </w:pPr>
            <w:r>
              <w:rPr>
                <w:rFonts w:ascii="Times New Roman" w:hAnsi="Times New Roman" w:cs="Times New Roman"/>
              </w:rPr>
              <w:t xml:space="preserve">1 Day </w:t>
            </w:r>
            <w:r w:rsidRPr="00D44504">
              <w:rPr>
                <w:rFonts w:ascii="Times New Roman" w:hAnsi="Times New Roman" w:cs="Times New Roman"/>
              </w:rPr>
              <w:t>Trai</w:t>
            </w:r>
            <w:r>
              <w:rPr>
                <w:rFonts w:ascii="Times New Roman" w:hAnsi="Times New Roman" w:cs="Times New Roman"/>
              </w:rPr>
              <w:t>ning of Peer Support of the Treatment Sites</w:t>
            </w:r>
          </w:p>
        </w:tc>
        <w:tc>
          <w:tcPr>
            <w:tcW w:w="1276" w:type="dxa"/>
            <w:shd w:val="clear" w:color="auto" w:fill="C5E0B3" w:themeFill="accent6" w:themeFillTint="66"/>
            <w:vAlign w:val="center"/>
          </w:tcPr>
          <w:p w:rsidR="00172666" w:rsidRDefault="00172666" w:rsidP="005917A0">
            <w:pPr>
              <w:jc w:val="center"/>
              <w:rPr>
                <w:rFonts w:ascii="Times New Roman" w:hAnsi="Times New Roman" w:cs="Times New Roman"/>
              </w:rPr>
            </w:pPr>
            <w:r>
              <w:rPr>
                <w:rFonts w:ascii="Times New Roman" w:hAnsi="Times New Roman" w:cs="Times New Roman"/>
              </w:rPr>
              <w:t>9.5.28.3</w:t>
            </w:r>
          </w:p>
        </w:tc>
        <w:tc>
          <w:tcPr>
            <w:tcW w:w="1275" w:type="dxa"/>
            <w:shd w:val="clear" w:color="auto" w:fill="C5E0B3" w:themeFill="accent6" w:themeFillTint="66"/>
            <w:vAlign w:val="center"/>
          </w:tcPr>
          <w:p w:rsidR="00172666" w:rsidRPr="00757C82" w:rsidRDefault="00172666" w:rsidP="005917A0">
            <w:pPr>
              <w:jc w:val="center"/>
              <w:rPr>
                <w:rFonts w:ascii="Times New Roman" w:hAnsi="Times New Roman" w:cs="Times New Roman"/>
                <w:sz w:val="24"/>
                <w:szCs w:val="24"/>
              </w:rPr>
            </w:pPr>
            <w:r w:rsidRPr="00757C82">
              <w:rPr>
                <w:rFonts w:ascii="Times New Roman" w:hAnsi="Times New Roman" w:cs="Times New Roman"/>
                <w:sz w:val="24"/>
                <w:szCs w:val="24"/>
              </w:rPr>
              <w:t>2,14,750/-</w:t>
            </w:r>
          </w:p>
        </w:tc>
        <w:tc>
          <w:tcPr>
            <w:tcW w:w="1560" w:type="dxa"/>
            <w:vMerge/>
            <w:shd w:val="clear" w:color="auto" w:fill="C5E0B3" w:themeFill="accent6" w:themeFillTint="66"/>
            <w:vAlign w:val="center"/>
          </w:tcPr>
          <w:p w:rsidR="00172666" w:rsidRPr="00757C82" w:rsidRDefault="00172666" w:rsidP="00D320ED">
            <w:pPr>
              <w:jc w:val="center"/>
              <w:rPr>
                <w:rFonts w:ascii="Times New Roman" w:hAnsi="Times New Roman" w:cs="Times New Roman"/>
                <w:b/>
              </w:rPr>
            </w:pPr>
          </w:p>
        </w:tc>
      </w:tr>
      <w:tr w:rsidR="00172666" w:rsidRPr="00614629" w:rsidTr="00172666">
        <w:trPr>
          <w:trHeight w:val="424"/>
        </w:trPr>
        <w:tc>
          <w:tcPr>
            <w:tcW w:w="567" w:type="dxa"/>
            <w:shd w:val="clear" w:color="auto" w:fill="C5E0B3" w:themeFill="accent6" w:themeFillTint="66"/>
            <w:vAlign w:val="center"/>
          </w:tcPr>
          <w:p w:rsidR="00172666" w:rsidRDefault="00E15C3C" w:rsidP="00D320ED">
            <w:pPr>
              <w:jc w:val="center"/>
              <w:rPr>
                <w:rFonts w:ascii="Times New Roman" w:hAnsi="Times New Roman" w:cs="Times New Roman"/>
              </w:rPr>
            </w:pPr>
            <w:r>
              <w:rPr>
                <w:rFonts w:ascii="Times New Roman" w:hAnsi="Times New Roman" w:cs="Times New Roman"/>
              </w:rPr>
              <w:t>12</w:t>
            </w:r>
          </w:p>
        </w:tc>
        <w:tc>
          <w:tcPr>
            <w:tcW w:w="5529" w:type="dxa"/>
            <w:shd w:val="clear" w:color="auto" w:fill="C5E0B3" w:themeFill="accent6" w:themeFillTint="66"/>
            <w:vAlign w:val="center"/>
          </w:tcPr>
          <w:p w:rsidR="00172666" w:rsidRPr="00A23F1A" w:rsidRDefault="00172666" w:rsidP="005917A0">
            <w:pPr>
              <w:rPr>
                <w:rFonts w:ascii="Times New Roman" w:hAnsi="Times New Roman" w:cs="Times New Roman"/>
                <w:b/>
              </w:rPr>
            </w:pPr>
            <w:r>
              <w:rPr>
                <w:rFonts w:ascii="Times New Roman" w:hAnsi="Times New Roman" w:cs="Times New Roman"/>
                <w:b/>
              </w:rPr>
              <w:t xml:space="preserve">Recurring : </w:t>
            </w:r>
            <w:r w:rsidRPr="00A23F1A">
              <w:rPr>
                <w:rFonts w:ascii="Times New Roman" w:hAnsi="Times New Roman" w:cs="Times New Roman"/>
                <w:b/>
              </w:rPr>
              <w:t>IEC/BCC</w:t>
            </w:r>
          </w:p>
        </w:tc>
        <w:tc>
          <w:tcPr>
            <w:tcW w:w="1276" w:type="dxa"/>
            <w:shd w:val="clear" w:color="auto" w:fill="C5E0B3" w:themeFill="accent6" w:themeFillTint="66"/>
            <w:vAlign w:val="center"/>
          </w:tcPr>
          <w:p w:rsidR="00172666" w:rsidRDefault="00172666" w:rsidP="005917A0">
            <w:pPr>
              <w:jc w:val="center"/>
              <w:rPr>
                <w:rFonts w:ascii="Times New Roman" w:hAnsi="Times New Roman" w:cs="Times New Roman"/>
              </w:rPr>
            </w:pPr>
            <w:r>
              <w:rPr>
                <w:rFonts w:ascii="Times New Roman" w:hAnsi="Times New Roman" w:cs="Times New Roman"/>
              </w:rPr>
              <w:t>11.24.4.2</w:t>
            </w:r>
          </w:p>
        </w:tc>
        <w:tc>
          <w:tcPr>
            <w:tcW w:w="1275" w:type="dxa"/>
            <w:shd w:val="clear" w:color="auto" w:fill="C5E0B3" w:themeFill="accent6" w:themeFillTint="66"/>
            <w:vAlign w:val="center"/>
          </w:tcPr>
          <w:p w:rsidR="00172666" w:rsidRPr="00757C82" w:rsidRDefault="00172666" w:rsidP="005917A0">
            <w:pPr>
              <w:jc w:val="center"/>
              <w:rPr>
                <w:rFonts w:ascii="Times New Roman" w:hAnsi="Times New Roman" w:cs="Times New Roman"/>
              </w:rPr>
            </w:pPr>
            <w:r w:rsidRPr="00757C82">
              <w:rPr>
                <w:rFonts w:ascii="Times New Roman" w:hAnsi="Times New Roman" w:cs="Times New Roman"/>
              </w:rPr>
              <w:t>1,00,000/-</w:t>
            </w:r>
          </w:p>
        </w:tc>
        <w:tc>
          <w:tcPr>
            <w:tcW w:w="1560" w:type="dxa"/>
            <w:shd w:val="clear" w:color="auto" w:fill="C5E0B3" w:themeFill="accent6" w:themeFillTint="66"/>
            <w:vAlign w:val="center"/>
          </w:tcPr>
          <w:p w:rsidR="00172666" w:rsidRPr="00757C82" w:rsidRDefault="00A733DD" w:rsidP="00D320ED">
            <w:pPr>
              <w:jc w:val="center"/>
              <w:rPr>
                <w:rFonts w:ascii="Times New Roman" w:hAnsi="Times New Roman" w:cs="Times New Roman"/>
                <w:b/>
              </w:rPr>
            </w:pPr>
            <w:r>
              <w:rPr>
                <w:rFonts w:ascii="Times New Roman" w:hAnsi="Times New Roman" w:cs="Times New Roman"/>
                <w:b/>
              </w:rPr>
              <w:t>1,00,000</w:t>
            </w:r>
          </w:p>
        </w:tc>
      </w:tr>
      <w:tr w:rsidR="00172666" w:rsidRPr="00614629" w:rsidTr="00172666">
        <w:trPr>
          <w:trHeight w:val="424"/>
        </w:trPr>
        <w:tc>
          <w:tcPr>
            <w:tcW w:w="567" w:type="dxa"/>
            <w:shd w:val="clear" w:color="auto" w:fill="8EAADB" w:themeFill="accent1" w:themeFillTint="99"/>
            <w:vAlign w:val="center"/>
          </w:tcPr>
          <w:p w:rsidR="00172666" w:rsidRDefault="00E15C3C" w:rsidP="00D320ED">
            <w:pPr>
              <w:jc w:val="center"/>
              <w:rPr>
                <w:rFonts w:ascii="Times New Roman" w:hAnsi="Times New Roman" w:cs="Times New Roman"/>
              </w:rPr>
            </w:pPr>
            <w:r>
              <w:rPr>
                <w:rFonts w:ascii="Times New Roman" w:hAnsi="Times New Roman" w:cs="Times New Roman"/>
              </w:rPr>
              <w:t>13</w:t>
            </w:r>
          </w:p>
        </w:tc>
        <w:tc>
          <w:tcPr>
            <w:tcW w:w="5529" w:type="dxa"/>
            <w:shd w:val="clear" w:color="auto" w:fill="8EAADB" w:themeFill="accent1" w:themeFillTint="99"/>
            <w:vAlign w:val="center"/>
          </w:tcPr>
          <w:p w:rsidR="00172666" w:rsidRDefault="00172666" w:rsidP="005917A0">
            <w:pPr>
              <w:rPr>
                <w:rFonts w:ascii="Times New Roman" w:hAnsi="Times New Roman" w:cs="Times New Roman"/>
                <w:b/>
              </w:rPr>
            </w:pPr>
            <w:r w:rsidRPr="00172666">
              <w:rPr>
                <w:rFonts w:ascii="Times New Roman" w:hAnsi="Times New Roman" w:cs="Times New Roman"/>
                <w:b/>
                <w:color w:val="000000" w:themeColor="text1"/>
              </w:rPr>
              <w:t>Establishment of State Viral Hepatitis Management Unit (SVHMU):</w:t>
            </w:r>
          </w:p>
        </w:tc>
        <w:tc>
          <w:tcPr>
            <w:tcW w:w="1276" w:type="dxa"/>
            <w:shd w:val="clear" w:color="auto" w:fill="8EAADB" w:themeFill="accent1" w:themeFillTint="99"/>
            <w:vAlign w:val="center"/>
          </w:tcPr>
          <w:p w:rsidR="00172666" w:rsidRDefault="00172666" w:rsidP="005917A0">
            <w:pPr>
              <w:jc w:val="center"/>
              <w:rPr>
                <w:rFonts w:ascii="Times New Roman" w:hAnsi="Times New Roman" w:cs="Times New Roman"/>
              </w:rPr>
            </w:pPr>
          </w:p>
        </w:tc>
        <w:tc>
          <w:tcPr>
            <w:tcW w:w="1275" w:type="dxa"/>
            <w:shd w:val="clear" w:color="auto" w:fill="8EAADB" w:themeFill="accent1" w:themeFillTint="99"/>
            <w:vAlign w:val="center"/>
          </w:tcPr>
          <w:p w:rsidR="00172666" w:rsidRDefault="00172666" w:rsidP="005917A0">
            <w:pPr>
              <w:jc w:val="center"/>
              <w:rPr>
                <w:rFonts w:ascii="Times New Roman" w:hAnsi="Times New Roman" w:cs="Times New Roman"/>
              </w:rPr>
            </w:pPr>
          </w:p>
        </w:tc>
        <w:tc>
          <w:tcPr>
            <w:tcW w:w="1560" w:type="dxa"/>
            <w:shd w:val="clear" w:color="auto" w:fill="8EAADB" w:themeFill="accent1" w:themeFillTint="99"/>
            <w:vAlign w:val="center"/>
          </w:tcPr>
          <w:p w:rsidR="00172666" w:rsidRDefault="00172666" w:rsidP="00D320ED">
            <w:pPr>
              <w:jc w:val="center"/>
              <w:rPr>
                <w:rFonts w:ascii="Times New Roman" w:hAnsi="Times New Roman" w:cs="Times New Roman"/>
                <w:b/>
              </w:rPr>
            </w:pPr>
          </w:p>
        </w:tc>
      </w:tr>
      <w:tr w:rsidR="00172666" w:rsidRPr="00614629" w:rsidTr="00172666">
        <w:trPr>
          <w:trHeight w:val="424"/>
        </w:trPr>
        <w:tc>
          <w:tcPr>
            <w:tcW w:w="567" w:type="dxa"/>
            <w:shd w:val="clear" w:color="auto" w:fill="8EAADB" w:themeFill="accent1" w:themeFillTint="99"/>
            <w:vAlign w:val="center"/>
          </w:tcPr>
          <w:p w:rsidR="00172666" w:rsidRDefault="00172666" w:rsidP="00D320ED">
            <w:pPr>
              <w:jc w:val="center"/>
              <w:rPr>
                <w:rFonts w:ascii="Times New Roman" w:hAnsi="Times New Roman" w:cs="Times New Roman"/>
              </w:rPr>
            </w:pPr>
          </w:p>
        </w:tc>
        <w:tc>
          <w:tcPr>
            <w:tcW w:w="5529" w:type="dxa"/>
            <w:shd w:val="clear" w:color="auto" w:fill="8EAADB" w:themeFill="accent1" w:themeFillTint="99"/>
            <w:vAlign w:val="center"/>
          </w:tcPr>
          <w:p w:rsidR="00172666" w:rsidRPr="00172666" w:rsidRDefault="00172666" w:rsidP="00172666">
            <w:pPr>
              <w:ind w:left="360"/>
              <w:rPr>
                <w:rFonts w:ascii="Times New Roman" w:hAnsi="Times New Roman" w:cs="Times New Roman"/>
                <w:color w:val="000000" w:themeColor="text1"/>
              </w:rPr>
            </w:pPr>
            <w:r>
              <w:rPr>
                <w:rFonts w:ascii="Times New Roman" w:hAnsi="Times New Roman" w:cs="Times New Roman"/>
                <w:color w:val="000000" w:themeColor="text1"/>
              </w:rPr>
              <w:t xml:space="preserve">a. </w:t>
            </w:r>
            <w:r w:rsidRPr="00172666">
              <w:rPr>
                <w:rFonts w:ascii="Times New Roman" w:hAnsi="Times New Roman" w:cs="Times New Roman"/>
                <w:color w:val="000000" w:themeColor="text1"/>
              </w:rPr>
              <w:t>Recurring : Cost of travel for supervision and Monitoring</w:t>
            </w:r>
          </w:p>
        </w:tc>
        <w:tc>
          <w:tcPr>
            <w:tcW w:w="1276" w:type="dxa"/>
            <w:shd w:val="clear" w:color="auto" w:fill="8EAADB" w:themeFill="accent1" w:themeFillTint="99"/>
            <w:vAlign w:val="center"/>
          </w:tcPr>
          <w:p w:rsidR="00172666" w:rsidRPr="00172666" w:rsidRDefault="00172666" w:rsidP="005917A0">
            <w:pPr>
              <w:jc w:val="center"/>
              <w:rPr>
                <w:rFonts w:ascii="Times New Roman" w:hAnsi="Times New Roman" w:cs="Times New Roman"/>
                <w:color w:val="000000" w:themeColor="text1"/>
              </w:rPr>
            </w:pPr>
            <w:r w:rsidRPr="00172666">
              <w:rPr>
                <w:rFonts w:ascii="Times New Roman" w:hAnsi="Times New Roman" w:cs="Times New Roman"/>
                <w:color w:val="000000" w:themeColor="text1"/>
              </w:rPr>
              <w:t>16.1.3.1.16</w:t>
            </w:r>
          </w:p>
        </w:tc>
        <w:tc>
          <w:tcPr>
            <w:tcW w:w="1275" w:type="dxa"/>
            <w:shd w:val="clear" w:color="auto" w:fill="8EAADB" w:themeFill="accent1" w:themeFillTint="99"/>
            <w:vAlign w:val="center"/>
          </w:tcPr>
          <w:p w:rsidR="00172666" w:rsidRPr="00172666" w:rsidRDefault="00172666" w:rsidP="005917A0">
            <w:pPr>
              <w:jc w:val="center"/>
              <w:rPr>
                <w:rFonts w:ascii="Times New Roman" w:hAnsi="Times New Roman" w:cs="Times New Roman"/>
                <w:color w:val="000000" w:themeColor="text1"/>
              </w:rPr>
            </w:pPr>
            <w:r w:rsidRPr="00172666">
              <w:rPr>
                <w:rFonts w:ascii="Times New Roman" w:hAnsi="Times New Roman" w:cs="Times New Roman"/>
                <w:color w:val="000000" w:themeColor="text1"/>
              </w:rPr>
              <w:t>60,000/-</w:t>
            </w:r>
          </w:p>
        </w:tc>
        <w:tc>
          <w:tcPr>
            <w:tcW w:w="1560" w:type="dxa"/>
            <w:vMerge w:val="restart"/>
            <w:shd w:val="clear" w:color="auto" w:fill="8EAADB" w:themeFill="accent1" w:themeFillTint="99"/>
            <w:vAlign w:val="center"/>
          </w:tcPr>
          <w:p w:rsidR="00172666" w:rsidRDefault="00713056" w:rsidP="00D320ED">
            <w:pPr>
              <w:jc w:val="center"/>
              <w:rPr>
                <w:rFonts w:ascii="Times New Roman" w:hAnsi="Times New Roman" w:cs="Times New Roman"/>
                <w:b/>
              </w:rPr>
            </w:pPr>
            <w:r>
              <w:rPr>
                <w:rFonts w:ascii="Times New Roman" w:hAnsi="Times New Roman" w:cs="Times New Roman"/>
                <w:b/>
              </w:rPr>
              <w:t>2,40,000</w:t>
            </w:r>
          </w:p>
        </w:tc>
      </w:tr>
      <w:tr w:rsidR="00172666" w:rsidRPr="00614629" w:rsidTr="00787755">
        <w:trPr>
          <w:trHeight w:val="254"/>
        </w:trPr>
        <w:tc>
          <w:tcPr>
            <w:tcW w:w="567" w:type="dxa"/>
            <w:shd w:val="clear" w:color="auto" w:fill="8EAADB" w:themeFill="accent1" w:themeFillTint="99"/>
            <w:vAlign w:val="center"/>
          </w:tcPr>
          <w:p w:rsidR="00172666" w:rsidRDefault="00172666" w:rsidP="00D320ED">
            <w:pPr>
              <w:jc w:val="center"/>
              <w:rPr>
                <w:rFonts w:ascii="Times New Roman" w:hAnsi="Times New Roman" w:cs="Times New Roman"/>
              </w:rPr>
            </w:pPr>
          </w:p>
        </w:tc>
        <w:tc>
          <w:tcPr>
            <w:tcW w:w="5529" w:type="dxa"/>
            <w:shd w:val="clear" w:color="auto" w:fill="8EAADB" w:themeFill="accent1" w:themeFillTint="99"/>
            <w:vAlign w:val="center"/>
          </w:tcPr>
          <w:p w:rsidR="00172666" w:rsidRPr="00172666" w:rsidRDefault="00172666" w:rsidP="00172666">
            <w:pPr>
              <w:ind w:left="360"/>
              <w:rPr>
                <w:rFonts w:ascii="Times New Roman" w:hAnsi="Times New Roman" w:cs="Times New Roman"/>
                <w:color w:val="000000" w:themeColor="text1"/>
              </w:rPr>
            </w:pPr>
            <w:r>
              <w:rPr>
                <w:rFonts w:ascii="Times New Roman" w:hAnsi="Times New Roman" w:cs="Times New Roman"/>
                <w:color w:val="000000" w:themeColor="text1"/>
              </w:rPr>
              <w:t xml:space="preserve">b.  </w:t>
            </w:r>
            <w:r w:rsidRPr="00172666">
              <w:rPr>
                <w:rFonts w:ascii="Times New Roman" w:hAnsi="Times New Roman" w:cs="Times New Roman"/>
                <w:color w:val="000000" w:themeColor="text1"/>
              </w:rPr>
              <w:t>Meeting costs/ Office expenses/ Contingencies</w:t>
            </w:r>
          </w:p>
        </w:tc>
        <w:tc>
          <w:tcPr>
            <w:tcW w:w="1276" w:type="dxa"/>
            <w:shd w:val="clear" w:color="auto" w:fill="8EAADB" w:themeFill="accent1" w:themeFillTint="99"/>
            <w:vAlign w:val="center"/>
          </w:tcPr>
          <w:p w:rsidR="00172666" w:rsidRPr="00172666" w:rsidRDefault="00172666" w:rsidP="005917A0">
            <w:pPr>
              <w:jc w:val="center"/>
              <w:rPr>
                <w:rFonts w:ascii="Times New Roman" w:hAnsi="Times New Roman" w:cs="Times New Roman"/>
                <w:color w:val="000000" w:themeColor="text1"/>
              </w:rPr>
            </w:pPr>
            <w:r w:rsidRPr="00172666">
              <w:rPr>
                <w:rFonts w:ascii="Times New Roman" w:hAnsi="Times New Roman" w:cs="Times New Roman"/>
                <w:color w:val="000000" w:themeColor="text1"/>
              </w:rPr>
              <w:t>16.1.4.1.14</w:t>
            </w:r>
          </w:p>
        </w:tc>
        <w:tc>
          <w:tcPr>
            <w:tcW w:w="1275" w:type="dxa"/>
            <w:shd w:val="clear" w:color="auto" w:fill="8EAADB" w:themeFill="accent1" w:themeFillTint="99"/>
            <w:vAlign w:val="center"/>
          </w:tcPr>
          <w:p w:rsidR="00172666" w:rsidRPr="00172666" w:rsidRDefault="00713056" w:rsidP="005917A0">
            <w:pPr>
              <w:jc w:val="center"/>
              <w:rPr>
                <w:rFonts w:ascii="Times New Roman" w:hAnsi="Times New Roman" w:cs="Times New Roman"/>
                <w:color w:val="000000" w:themeColor="text1"/>
              </w:rPr>
            </w:pPr>
            <w:r>
              <w:rPr>
                <w:rFonts w:ascii="Times New Roman" w:hAnsi="Times New Roman" w:cs="Times New Roman"/>
                <w:color w:val="000000" w:themeColor="text1"/>
              </w:rPr>
              <w:t>18</w:t>
            </w:r>
            <w:r w:rsidR="00172666" w:rsidRPr="00172666">
              <w:rPr>
                <w:rFonts w:ascii="Times New Roman" w:hAnsi="Times New Roman" w:cs="Times New Roman"/>
                <w:color w:val="000000" w:themeColor="text1"/>
              </w:rPr>
              <w:t>0000/-</w:t>
            </w:r>
          </w:p>
        </w:tc>
        <w:tc>
          <w:tcPr>
            <w:tcW w:w="1560" w:type="dxa"/>
            <w:vMerge/>
            <w:shd w:val="clear" w:color="auto" w:fill="8EAADB" w:themeFill="accent1" w:themeFillTint="99"/>
            <w:vAlign w:val="center"/>
          </w:tcPr>
          <w:p w:rsidR="00172666" w:rsidRDefault="00172666" w:rsidP="00D320ED">
            <w:pPr>
              <w:jc w:val="center"/>
              <w:rPr>
                <w:rFonts w:ascii="Times New Roman" w:hAnsi="Times New Roman" w:cs="Times New Roman"/>
                <w:b/>
              </w:rPr>
            </w:pPr>
          </w:p>
        </w:tc>
      </w:tr>
      <w:tr w:rsidR="00D4659E" w:rsidRPr="00614629" w:rsidTr="00787755">
        <w:trPr>
          <w:trHeight w:val="273"/>
        </w:trPr>
        <w:tc>
          <w:tcPr>
            <w:tcW w:w="567" w:type="dxa"/>
            <w:shd w:val="clear" w:color="auto" w:fill="F7CAAC" w:themeFill="accent2" w:themeFillTint="66"/>
            <w:vAlign w:val="center"/>
          </w:tcPr>
          <w:p w:rsidR="00D4659E" w:rsidRDefault="00E15C3C" w:rsidP="00D320ED">
            <w:pPr>
              <w:jc w:val="center"/>
              <w:rPr>
                <w:rFonts w:ascii="Times New Roman" w:hAnsi="Times New Roman" w:cs="Times New Roman"/>
              </w:rPr>
            </w:pPr>
            <w:r>
              <w:rPr>
                <w:rFonts w:ascii="Times New Roman" w:hAnsi="Times New Roman" w:cs="Times New Roman"/>
              </w:rPr>
              <w:t>14</w:t>
            </w:r>
          </w:p>
        </w:tc>
        <w:tc>
          <w:tcPr>
            <w:tcW w:w="5529" w:type="dxa"/>
            <w:shd w:val="clear" w:color="auto" w:fill="F7CAAC" w:themeFill="accent2" w:themeFillTint="66"/>
            <w:vAlign w:val="center"/>
          </w:tcPr>
          <w:p w:rsidR="00D4659E" w:rsidRPr="00D4659E" w:rsidRDefault="00D4659E" w:rsidP="00D4659E">
            <w:pPr>
              <w:rPr>
                <w:rFonts w:ascii="Times New Roman" w:hAnsi="Times New Roman" w:cs="Times New Roman"/>
                <w:color w:val="000000" w:themeColor="text1"/>
              </w:rPr>
            </w:pPr>
            <w:r w:rsidRPr="00D4659E">
              <w:rPr>
                <w:rFonts w:ascii="Times New Roman" w:hAnsi="Times New Roman" w:cs="Times New Roman"/>
                <w:b/>
                <w:color w:val="000000" w:themeColor="text1"/>
                <w:sz w:val="24"/>
                <w:szCs w:val="24"/>
              </w:rPr>
              <w:t>Establishment of District Treatment Centre (DTC):</w:t>
            </w:r>
          </w:p>
        </w:tc>
        <w:tc>
          <w:tcPr>
            <w:tcW w:w="1276" w:type="dxa"/>
            <w:shd w:val="clear" w:color="auto" w:fill="F7CAAC" w:themeFill="accent2" w:themeFillTint="66"/>
            <w:vAlign w:val="center"/>
          </w:tcPr>
          <w:p w:rsidR="00D4659E" w:rsidRDefault="00D4659E" w:rsidP="00100A19">
            <w:pPr>
              <w:jc w:val="center"/>
              <w:rPr>
                <w:rFonts w:ascii="Times New Roman" w:hAnsi="Times New Roman" w:cs="Times New Roman"/>
              </w:rPr>
            </w:pPr>
          </w:p>
        </w:tc>
        <w:tc>
          <w:tcPr>
            <w:tcW w:w="1275" w:type="dxa"/>
            <w:shd w:val="clear" w:color="auto" w:fill="F7CAAC" w:themeFill="accent2" w:themeFillTint="66"/>
            <w:vAlign w:val="center"/>
          </w:tcPr>
          <w:p w:rsidR="00D4659E" w:rsidRPr="00D22221" w:rsidRDefault="00D4659E" w:rsidP="00100A19">
            <w:pPr>
              <w:jc w:val="center"/>
              <w:rPr>
                <w:rFonts w:ascii="Times New Roman" w:hAnsi="Times New Roman" w:cs="Times New Roman"/>
                <w:color w:val="FF0000"/>
              </w:rPr>
            </w:pPr>
          </w:p>
        </w:tc>
        <w:tc>
          <w:tcPr>
            <w:tcW w:w="1560" w:type="dxa"/>
            <w:shd w:val="clear" w:color="auto" w:fill="F7CAAC" w:themeFill="accent2" w:themeFillTint="66"/>
            <w:vAlign w:val="center"/>
          </w:tcPr>
          <w:p w:rsidR="00D4659E" w:rsidRPr="00614629" w:rsidRDefault="00D4659E" w:rsidP="00D320ED">
            <w:pPr>
              <w:jc w:val="center"/>
              <w:rPr>
                <w:rFonts w:ascii="Times New Roman" w:hAnsi="Times New Roman" w:cs="Times New Roman"/>
                <w:b/>
              </w:rPr>
            </w:pPr>
          </w:p>
        </w:tc>
      </w:tr>
      <w:tr w:rsidR="00D4659E" w:rsidRPr="00614629" w:rsidTr="00E23360">
        <w:trPr>
          <w:trHeight w:val="424"/>
        </w:trPr>
        <w:tc>
          <w:tcPr>
            <w:tcW w:w="567" w:type="dxa"/>
            <w:shd w:val="clear" w:color="auto" w:fill="F7CAAC" w:themeFill="accent2" w:themeFillTint="66"/>
            <w:vAlign w:val="center"/>
          </w:tcPr>
          <w:p w:rsidR="00D4659E" w:rsidRDefault="00D4659E" w:rsidP="00D320ED">
            <w:pPr>
              <w:jc w:val="center"/>
              <w:rPr>
                <w:rFonts w:ascii="Times New Roman" w:hAnsi="Times New Roman" w:cs="Times New Roman"/>
              </w:rPr>
            </w:pPr>
          </w:p>
        </w:tc>
        <w:tc>
          <w:tcPr>
            <w:tcW w:w="5529" w:type="dxa"/>
            <w:shd w:val="clear" w:color="auto" w:fill="F7CAAC" w:themeFill="accent2" w:themeFillTint="66"/>
            <w:vAlign w:val="center"/>
          </w:tcPr>
          <w:p w:rsidR="00D4659E" w:rsidRPr="00D4659E" w:rsidRDefault="00D4659E" w:rsidP="00D4659E">
            <w:pPr>
              <w:rPr>
                <w:rFonts w:ascii="Times New Roman" w:hAnsi="Times New Roman" w:cs="Times New Roman"/>
              </w:rPr>
            </w:pPr>
            <w:r w:rsidRPr="00D4659E">
              <w:rPr>
                <w:rFonts w:ascii="Times New Roman" w:hAnsi="Times New Roman" w:cs="Times New Roman"/>
                <w:sz w:val="24"/>
                <w:szCs w:val="24"/>
              </w:rPr>
              <w:t>Non- recurring - One time grant for Procurement of office equipment for DTC</w:t>
            </w:r>
          </w:p>
        </w:tc>
        <w:tc>
          <w:tcPr>
            <w:tcW w:w="1276" w:type="dxa"/>
            <w:shd w:val="clear" w:color="auto" w:fill="F7CAAC" w:themeFill="accent2" w:themeFillTint="66"/>
            <w:vAlign w:val="center"/>
          </w:tcPr>
          <w:p w:rsidR="00D4659E" w:rsidRDefault="00D4659E" w:rsidP="005917A0">
            <w:pPr>
              <w:jc w:val="center"/>
              <w:rPr>
                <w:rFonts w:ascii="Times New Roman" w:hAnsi="Times New Roman" w:cs="Times New Roman"/>
              </w:rPr>
            </w:pPr>
            <w:r>
              <w:rPr>
                <w:rFonts w:ascii="Times New Roman" w:hAnsi="Times New Roman" w:cs="Times New Roman"/>
              </w:rPr>
              <w:t>16.1.5.2.8</w:t>
            </w:r>
          </w:p>
        </w:tc>
        <w:tc>
          <w:tcPr>
            <w:tcW w:w="1275" w:type="dxa"/>
            <w:shd w:val="clear" w:color="auto" w:fill="F7CAAC" w:themeFill="accent2" w:themeFillTint="66"/>
            <w:vAlign w:val="center"/>
          </w:tcPr>
          <w:p w:rsidR="00D4659E" w:rsidRPr="00757C82" w:rsidRDefault="00D4659E" w:rsidP="005917A0">
            <w:pPr>
              <w:jc w:val="center"/>
              <w:rPr>
                <w:rFonts w:ascii="Times New Roman" w:hAnsi="Times New Roman" w:cs="Times New Roman"/>
              </w:rPr>
            </w:pPr>
            <w:r w:rsidRPr="00757C82">
              <w:rPr>
                <w:rFonts w:ascii="Times New Roman" w:hAnsi="Times New Roman" w:cs="Times New Roman"/>
                <w:sz w:val="24"/>
                <w:szCs w:val="24"/>
              </w:rPr>
              <w:t>1,57,000/-</w:t>
            </w:r>
          </w:p>
        </w:tc>
        <w:tc>
          <w:tcPr>
            <w:tcW w:w="1560" w:type="dxa"/>
            <w:shd w:val="clear" w:color="auto" w:fill="F7CAAC" w:themeFill="accent2" w:themeFillTint="66"/>
            <w:vAlign w:val="center"/>
          </w:tcPr>
          <w:p w:rsidR="00D4659E" w:rsidRPr="00A733DD" w:rsidRDefault="00A733DD" w:rsidP="00D320ED">
            <w:pPr>
              <w:jc w:val="center"/>
              <w:rPr>
                <w:rFonts w:ascii="Times New Roman" w:hAnsi="Times New Roman" w:cs="Times New Roman"/>
                <w:b/>
              </w:rPr>
            </w:pPr>
            <w:r w:rsidRPr="00A733DD">
              <w:rPr>
                <w:rFonts w:ascii="Times New Roman" w:hAnsi="Times New Roman" w:cs="Times New Roman"/>
                <w:b/>
                <w:sz w:val="24"/>
                <w:szCs w:val="24"/>
              </w:rPr>
              <w:t>1,57,000</w:t>
            </w:r>
          </w:p>
        </w:tc>
      </w:tr>
      <w:tr w:rsidR="00EC1CB0" w:rsidRPr="00614629" w:rsidTr="00787755">
        <w:trPr>
          <w:trHeight w:val="247"/>
        </w:trPr>
        <w:tc>
          <w:tcPr>
            <w:tcW w:w="567" w:type="dxa"/>
            <w:shd w:val="clear" w:color="auto" w:fill="F7CAAC" w:themeFill="accent2" w:themeFillTint="66"/>
            <w:vAlign w:val="center"/>
          </w:tcPr>
          <w:p w:rsidR="00EC1CB0" w:rsidRDefault="00EC1CB0" w:rsidP="00D320ED">
            <w:pPr>
              <w:jc w:val="center"/>
              <w:rPr>
                <w:rFonts w:ascii="Times New Roman" w:hAnsi="Times New Roman" w:cs="Times New Roman"/>
              </w:rPr>
            </w:pPr>
          </w:p>
        </w:tc>
        <w:tc>
          <w:tcPr>
            <w:tcW w:w="5529" w:type="dxa"/>
            <w:shd w:val="clear" w:color="auto" w:fill="F7CAAC" w:themeFill="accent2" w:themeFillTint="66"/>
            <w:vAlign w:val="center"/>
          </w:tcPr>
          <w:p w:rsidR="00EC1CB0" w:rsidRPr="00D4659E" w:rsidRDefault="00EC1CB0" w:rsidP="00D4659E">
            <w:pPr>
              <w:rPr>
                <w:rFonts w:ascii="Times New Roman" w:hAnsi="Times New Roman" w:cs="Times New Roman"/>
                <w:sz w:val="24"/>
                <w:szCs w:val="24"/>
              </w:rPr>
            </w:pPr>
          </w:p>
        </w:tc>
        <w:tc>
          <w:tcPr>
            <w:tcW w:w="2551" w:type="dxa"/>
            <w:gridSpan w:val="2"/>
            <w:shd w:val="clear" w:color="auto" w:fill="F7CAAC" w:themeFill="accent2" w:themeFillTint="66"/>
            <w:vAlign w:val="center"/>
          </w:tcPr>
          <w:p w:rsidR="00EC1CB0" w:rsidRPr="00757C82" w:rsidRDefault="00EC1CB0" w:rsidP="005917A0">
            <w:pPr>
              <w:jc w:val="center"/>
              <w:rPr>
                <w:rFonts w:ascii="Times New Roman" w:hAnsi="Times New Roman" w:cs="Times New Roman"/>
                <w:b/>
                <w:sz w:val="24"/>
                <w:szCs w:val="24"/>
              </w:rPr>
            </w:pPr>
            <w:r w:rsidRPr="00757C82">
              <w:rPr>
                <w:rFonts w:ascii="Times New Roman" w:hAnsi="Times New Roman" w:cs="Times New Roman"/>
                <w:b/>
                <w:sz w:val="24"/>
                <w:szCs w:val="24"/>
              </w:rPr>
              <w:t>Activities</w:t>
            </w:r>
          </w:p>
        </w:tc>
        <w:tc>
          <w:tcPr>
            <w:tcW w:w="1560" w:type="dxa"/>
            <w:shd w:val="clear" w:color="auto" w:fill="F7CAAC" w:themeFill="accent2" w:themeFillTint="66"/>
            <w:vAlign w:val="center"/>
          </w:tcPr>
          <w:p w:rsidR="00EC1CB0" w:rsidRPr="00B300DF" w:rsidRDefault="00EC1CB0" w:rsidP="00785E35">
            <w:pPr>
              <w:jc w:val="center"/>
              <w:rPr>
                <w:rFonts w:ascii="Times New Roman" w:hAnsi="Times New Roman" w:cs="Times New Roman"/>
                <w:b/>
                <w:color w:val="FF0000"/>
                <w:sz w:val="24"/>
                <w:szCs w:val="24"/>
              </w:rPr>
            </w:pPr>
          </w:p>
        </w:tc>
      </w:tr>
      <w:tr w:rsidR="00372E6C" w:rsidRPr="00372E6C" w:rsidTr="00787755">
        <w:trPr>
          <w:trHeight w:val="236"/>
        </w:trPr>
        <w:tc>
          <w:tcPr>
            <w:tcW w:w="8647" w:type="dxa"/>
            <w:gridSpan w:val="4"/>
            <w:shd w:val="clear" w:color="auto" w:fill="ACB9CA" w:themeFill="text2" w:themeFillTint="66"/>
            <w:vAlign w:val="center"/>
          </w:tcPr>
          <w:p w:rsidR="00A8694C" w:rsidRPr="00757C82" w:rsidRDefault="00A8694C" w:rsidP="00D320ED">
            <w:pPr>
              <w:jc w:val="center"/>
              <w:rPr>
                <w:rFonts w:ascii="Times New Roman" w:hAnsi="Times New Roman" w:cs="Times New Roman"/>
                <w:b/>
              </w:rPr>
            </w:pPr>
            <w:r w:rsidRPr="00757C82">
              <w:rPr>
                <w:rFonts w:ascii="Times New Roman" w:hAnsi="Times New Roman" w:cs="Times New Roman"/>
                <w:b/>
              </w:rPr>
              <w:t>Grand Total</w:t>
            </w:r>
          </w:p>
        </w:tc>
        <w:tc>
          <w:tcPr>
            <w:tcW w:w="1560" w:type="dxa"/>
            <w:shd w:val="clear" w:color="auto" w:fill="ACB9CA" w:themeFill="text2" w:themeFillTint="66"/>
            <w:vAlign w:val="center"/>
          </w:tcPr>
          <w:p w:rsidR="00A8694C" w:rsidRPr="00757C82" w:rsidRDefault="0005640B" w:rsidP="00785E35">
            <w:pPr>
              <w:jc w:val="center"/>
              <w:rPr>
                <w:rFonts w:ascii="Times New Roman" w:hAnsi="Times New Roman" w:cs="Times New Roman"/>
                <w:b/>
              </w:rPr>
            </w:pPr>
            <w:r>
              <w:rPr>
                <w:rFonts w:ascii="Times New Roman" w:hAnsi="Times New Roman" w:cs="Times New Roman"/>
                <w:b/>
              </w:rPr>
              <w:t>85</w:t>
            </w:r>
            <w:r w:rsidR="00A733DD">
              <w:rPr>
                <w:rFonts w:ascii="Times New Roman" w:hAnsi="Times New Roman" w:cs="Times New Roman"/>
                <w:b/>
              </w:rPr>
              <w:t>,98</w:t>
            </w:r>
            <w:r w:rsidR="00713056">
              <w:rPr>
                <w:rFonts w:ascii="Times New Roman" w:hAnsi="Times New Roman" w:cs="Times New Roman"/>
                <w:b/>
              </w:rPr>
              <w:t>,240</w:t>
            </w:r>
          </w:p>
        </w:tc>
      </w:tr>
    </w:tbl>
    <w:p w:rsidR="000075F6" w:rsidRPr="006F7F05" w:rsidRDefault="000075F6" w:rsidP="00832E6F">
      <w:pPr>
        <w:shd w:val="clear" w:color="auto" w:fill="FFFFFF" w:themeFill="background1"/>
        <w:spacing w:after="0"/>
        <w:jc w:val="both"/>
        <w:rPr>
          <w:rFonts w:ascii="Times New Roman" w:hAnsi="Times New Roman" w:cs="Times New Roman"/>
          <w:b/>
          <w:sz w:val="24"/>
          <w:szCs w:val="24"/>
        </w:rPr>
      </w:pPr>
    </w:p>
    <w:sectPr w:rsidR="000075F6" w:rsidRPr="006F7F05" w:rsidSect="001D7383">
      <w:headerReference w:type="default" r:id="rId8"/>
      <w:pgSz w:w="11907" w:h="16839" w:code="9"/>
      <w:pgMar w:top="426" w:right="1440" w:bottom="426" w:left="144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38B" w:rsidRDefault="00FE438B" w:rsidP="00CD6605">
      <w:pPr>
        <w:spacing w:after="0" w:line="240" w:lineRule="auto"/>
      </w:pPr>
      <w:r>
        <w:separator/>
      </w:r>
    </w:p>
  </w:endnote>
  <w:endnote w:type="continuationSeparator" w:id="0">
    <w:p w:rsidR="00FE438B" w:rsidRDefault="00FE438B" w:rsidP="00CD6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BundesSerif-Regular">
    <w:altName w:val="Cambria"/>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38B" w:rsidRDefault="00FE438B" w:rsidP="00CD6605">
      <w:pPr>
        <w:spacing w:after="0" w:line="240" w:lineRule="auto"/>
      </w:pPr>
      <w:r>
        <w:separator/>
      </w:r>
    </w:p>
  </w:footnote>
  <w:footnote w:type="continuationSeparator" w:id="0">
    <w:p w:rsidR="00FE438B" w:rsidRDefault="00FE438B" w:rsidP="00CD66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7648756"/>
      <w:docPartObj>
        <w:docPartGallery w:val="Page Numbers (Top of Page)"/>
        <w:docPartUnique/>
      </w:docPartObj>
    </w:sdtPr>
    <w:sdtEndPr/>
    <w:sdtContent>
      <w:p w:rsidR="00DE757D" w:rsidRDefault="00DE757D">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561B2">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561B2">
          <w:rPr>
            <w:b/>
            <w:bCs/>
            <w:noProof/>
          </w:rPr>
          <w:t>13</w:t>
        </w:r>
        <w:r>
          <w:rPr>
            <w:b/>
            <w:bCs/>
            <w:sz w:val="24"/>
            <w:szCs w:val="24"/>
          </w:rPr>
          <w:fldChar w:fldCharType="end"/>
        </w:r>
      </w:p>
    </w:sdtContent>
  </w:sdt>
  <w:p w:rsidR="00DE757D" w:rsidRDefault="00DE7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2C1D"/>
    <w:multiLevelType w:val="hybridMultilevel"/>
    <w:tmpl w:val="BE788A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A2A7B"/>
    <w:multiLevelType w:val="hybridMultilevel"/>
    <w:tmpl w:val="5FAA8178"/>
    <w:lvl w:ilvl="0" w:tplc="440E375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83C0A54"/>
    <w:multiLevelType w:val="hybridMultilevel"/>
    <w:tmpl w:val="09929D6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99416C2"/>
    <w:multiLevelType w:val="hybridMultilevel"/>
    <w:tmpl w:val="5588C01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17C51"/>
    <w:multiLevelType w:val="hybridMultilevel"/>
    <w:tmpl w:val="9FBA4FCA"/>
    <w:lvl w:ilvl="0" w:tplc="40090019">
      <w:start w:val="1"/>
      <w:numFmt w:val="lowerLetter"/>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2742F88"/>
    <w:multiLevelType w:val="hybridMultilevel"/>
    <w:tmpl w:val="5218D17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34C0F95"/>
    <w:multiLevelType w:val="hybridMultilevel"/>
    <w:tmpl w:val="9FBA4FC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6073F75"/>
    <w:multiLevelType w:val="hybridMultilevel"/>
    <w:tmpl w:val="024A461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D93A8B"/>
    <w:multiLevelType w:val="hybridMultilevel"/>
    <w:tmpl w:val="734CC29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C2D1F1C"/>
    <w:multiLevelType w:val="hybridMultilevel"/>
    <w:tmpl w:val="B67E6D6C"/>
    <w:lvl w:ilvl="0" w:tplc="40090005">
      <w:start w:val="1"/>
      <w:numFmt w:val="bullet"/>
      <w:lvlText w:val=""/>
      <w:lvlJc w:val="left"/>
      <w:pPr>
        <w:ind w:left="1713" w:hanging="360"/>
      </w:pPr>
      <w:rPr>
        <w:rFonts w:ascii="Wingdings" w:hAnsi="Wingdings" w:hint="default"/>
      </w:rPr>
    </w:lvl>
    <w:lvl w:ilvl="1" w:tplc="40090003">
      <w:start w:val="1"/>
      <w:numFmt w:val="bullet"/>
      <w:lvlText w:val="o"/>
      <w:lvlJc w:val="left"/>
      <w:pPr>
        <w:ind w:left="2433" w:hanging="360"/>
      </w:pPr>
      <w:rPr>
        <w:rFonts w:ascii="Courier New" w:hAnsi="Courier New" w:cs="Courier New" w:hint="default"/>
      </w:rPr>
    </w:lvl>
    <w:lvl w:ilvl="2" w:tplc="40090005" w:tentative="1">
      <w:start w:val="1"/>
      <w:numFmt w:val="bullet"/>
      <w:lvlText w:val=""/>
      <w:lvlJc w:val="left"/>
      <w:pPr>
        <w:ind w:left="3153" w:hanging="360"/>
      </w:pPr>
      <w:rPr>
        <w:rFonts w:ascii="Wingdings" w:hAnsi="Wingdings" w:hint="default"/>
      </w:rPr>
    </w:lvl>
    <w:lvl w:ilvl="3" w:tplc="40090001" w:tentative="1">
      <w:start w:val="1"/>
      <w:numFmt w:val="bullet"/>
      <w:lvlText w:val=""/>
      <w:lvlJc w:val="left"/>
      <w:pPr>
        <w:ind w:left="3873" w:hanging="360"/>
      </w:pPr>
      <w:rPr>
        <w:rFonts w:ascii="Symbol" w:hAnsi="Symbol" w:hint="default"/>
      </w:rPr>
    </w:lvl>
    <w:lvl w:ilvl="4" w:tplc="40090003" w:tentative="1">
      <w:start w:val="1"/>
      <w:numFmt w:val="bullet"/>
      <w:lvlText w:val="o"/>
      <w:lvlJc w:val="left"/>
      <w:pPr>
        <w:ind w:left="4593" w:hanging="360"/>
      </w:pPr>
      <w:rPr>
        <w:rFonts w:ascii="Courier New" w:hAnsi="Courier New" w:cs="Courier New" w:hint="default"/>
      </w:rPr>
    </w:lvl>
    <w:lvl w:ilvl="5" w:tplc="40090005" w:tentative="1">
      <w:start w:val="1"/>
      <w:numFmt w:val="bullet"/>
      <w:lvlText w:val=""/>
      <w:lvlJc w:val="left"/>
      <w:pPr>
        <w:ind w:left="5313" w:hanging="360"/>
      </w:pPr>
      <w:rPr>
        <w:rFonts w:ascii="Wingdings" w:hAnsi="Wingdings" w:hint="default"/>
      </w:rPr>
    </w:lvl>
    <w:lvl w:ilvl="6" w:tplc="40090001" w:tentative="1">
      <w:start w:val="1"/>
      <w:numFmt w:val="bullet"/>
      <w:lvlText w:val=""/>
      <w:lvlJc w:val="left"/>
      <w:pPr>
        <w:ind w:left="6033" w:hanging="360"/>
      </w:pPr>
      <w:rPr>
        <w:rFonts w:ascii="Symbol" w:hAnsi="Symbol" w:hint="default"/>
      </w:rPr>
    </w:lvl>
    <w:lvl w:ilvl="7" w:tplc="40090003" w:tentative="1">
      <w:start w:val="1"/>
      <w:numFmt w:val="bullet"/>
      <w:lvlText w:val="o"/>
      <w:lvlJc w:val="left"/>
      <w:pPr>
        <w:ind w:left="6753" w:hanging="360"/>
      </w:pPr>
      <w:rPr>
        <w:rFonts w:ascii="Courier New" w:hAnsi="Courier New" w:cs="Courier New" w:hint="default"/>
      </w:rPr>
    </w:lvl>
    <w:lvl w:ilvl="8" w:tplc="40090005" w:tentative="1">
      <w:start w:val="1"/>
      <w:numFmt w:val="bullet"/>
      <w:lvlText w:val=""/>
      <w:lvlJc w:val="left"/>
      <w:pPr>
        <w:ind w:left="7473" w:hanging="360"/>
      </w:pPr>
      <w:rPr>
        <w:rFonts w:ascii="Wingdings" w:hAnsi="Wingdings" w:hint="default"/>
      </w:rPr>
    </w:lvl>
  </w:abstractNum>
  <w:abstractNum w:abstractNumId="10" w15:restartNumberingAfterBreak="0">
    <w:nsid w:val="1C690E47"/>
    <w:multiLevelType w:val="hybridMultilevel"/>
    <w:tmpl w:val="1D42C37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7A760AB"/>
    <w:multiLevelType w:val="hybridMultilevel"/>
    <w:tmpl w:val="8BF4BB06"/>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15:restartNumberingAfterBreak="0">
    <w:nsid w:val="2AF113F5"/>
    <w:multiLevelType w:val="hybridMultilevel"/>
    <w:tmpl w:val="2E5865C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FD70277"/>
    <w:multiLevelType w:val="hybridMultilevel"/>
    <w:tmpl w:val="2E5865C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0C70556"/>
    <w:multiLevelType w:val="hybridMultilevel"/>
    <w:tmpl w:val="8CC62EB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C2F08AB"/>
    <w:multiLevelType w:val="hybridMultilevel"/>
    <w:tmpl w:val="B672DE3A"/>
    <w:lvl w:ilvl="0" w:tplc="035C4B14">
      <w:start w:val="1"/>
      <w:numFmt w:val="decimal"/>
      <w:lvlText w:val="%1."/>
      <w:lvlJc w:val="left"/>
      <w:pPr>
        <w:ind w:left="644"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473688"/>
    <w:multiLevelType w:val="hybridMultilevel"/>
    <w:tmpl w:val="D362F31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F973699"/>
    <w:multiLevelType w:val="hybridMultilevel"/>
    <w:tmpl w:val="D4EE4A1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553463C"/>
    <w:multiLevelType w:val="hybridMultilevel"/>
    <w:tmpl w:val="9D66F254"/>
    <w:lvl w:ilvl="0" w:tplc="39FCDF12">
      <w:start w:val="1"/>
      <w:numFmt w:val="lowerLetter"/>
      <w:lvlText w:val="%1."/>
      <w:lvlJc w:val="left"/>
      <w:pPr>
        <w:ind w:left="720" w:hanging="360"/>
      </w:pPr>
      <w:rPr>
        <w:rFonts w:hint="default"/>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457C6FF0"/>
    <w:multiLevelType w:val="hybridMultilevel"/>
    <w:tmpl w:val="17AC6AE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7FF4906"/>
    <w:multiLevelType w:val="hybridMultilevel"/>
    <w:tmpl w:val="48D0C996"/>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1" w15:restartNumberingAfterBreak="0">
    <w:nsid w:val="49686B6D"/>
    <w:multiLevelType w:val="hybridMultilevel"/>
    <w:tmpl w:val="10062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2E68EB"/>
    <w:multiLevelType w:val="hybridMultilevel"/>
    <w:tmpl w:val="8A7C604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AFE1B89"/>
    <w:multiLevelType w:val="hybridMultilevel"/>
    <w:tmpl w:val="C88AD79C"/>
    <w:lvl w:ilvl="0" w:tplc="85661EE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8CB76B9"/>
    <w:multiLevelType w:val="hybridMultilevel"/>
    <w:tmpl w:val="BD94902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15:restartNumberingAfterBreak="0">
    <w:nsid w:val="6DA64054"/>
    <w:multiLevelType w:val="hybridMultilevel"/>
    <w:tmpl w:val="0C880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37787D"/>
    <w:multiLevelType w:val="hybridMultilevel"/>
    <w:tmpl w:val="17AC6AE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0E964D1"/>
    <w:multiLevelType w:val="hybridMultilevel"/>
    <w:tmpl w:val="BC5A6BB2"/>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78592FF7"/>
    <w:multiLevelType w:val="hybridMultilevel"/>
    <w:tmpl w:val="5588C01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2E486B"/>
    <w:multiLevelType w:val="hybridMultilevel"/>
    <w:tmpl w:val="03CA9FF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1"/>
  </w:num>
  <w:num w:numId="2">
    <w:abstractNumId w:val="25"/>
  </w:num>
  <w:num w:numId="3">
    <w:abstractNumId w:val="27"/>
  </w:num>
  <w:num w:numId="4">
    <w:abstractNumId w:val="9"/>
  </w:num>
  <w:num w:numId="5">
    <w:abstractNumId w:val="20"/>
  </w:num>
  <w:num w:numId="6">
    <w:abstractNumId w:val="24"/>
  </w:num>
  <w:num w:numId="7">
    <w:abstractNumId w:val="11"/>
  </w:num>
  <w:num w:numId="8">
    <w:abstractNumId w:val="15"/>
  </w:num>
  <w:num w:numId="9">
    <w:abstractNumId w:val="5"/>
  </w:num>
  <w:num w:numId="10">
    <w:abstractNumId w:val="16"/>
  </w:num>
  <w:num w:numId="11">
    <w:abstractNumId w:val="22"/>
  </w:num>
  <w:num w:numId="12">
    <w:abstractNumId w:val="4"/>
  </w:num>
  <w:num w:numId="13">
    <w:abstractNumId w:val="29"/>
  </w:num>
  <w:num w:numId="14">
    <w:abstractNumId w:val="8"/>
  </w:num>
  <w:num w:numId="15">
    <w:abstractNumId w:val="18"/>
  </w:num>
  <w:num w:numId="16">
    <w:abstractNumId w:val="2"/>
  </w:num>
  <w:num w:numId="17">
    <w:abstractNumId w:val="19"/>
  </w:num>
  <w:num w:numId="18">
    <w:abstractNumId w:val="26"/>
  </w:num>
  <w:num w:numId="19">
    <w:abstractNumId w:val="0"/>
  </w:num>
  <w:num w:numId="20">
    <w:abstractNumId w:val="17"/>
  </w:num>
  <w:num w:numId="21">
    <w:abstractNumId w:val="1"/>
  </w:num>
  <w:num w:numId="22">
    <w:abstractNumId w:val="23"/>
  </w:num>
  <w:num w:numId="23">
    <w:abstractNumId w:val="7"/>
  </w:num>
  <w:num w:numId="24">
    <w:abstractNumId w:val="6"/>
  </w:num>
  <w:num w:numId="25">
    <w:abstractNumId w:val="14"/>
  </w:num>
  <w:num w:numId="26">
    <w:abstractNumId w:val="13"/>
  </w:num>
  <w:num w:numId="27">
    <w:abstractNumId w:val="12"/>
  </w:num>
  <w:num w:numId="28">
    <w:abstractNumId w:val="10"/>
  </w:num>
  <w:num w:numId="29">
    <w:abstractNumId w:val="3"/>
  </w:num>
  <w:num w:numId="30">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584E"/>
    <w:rsid w:val="000075F6"/>
    <w:rsid w:val="0001196D"/>
    <w:rsid w:val="00014A9B"/>
    <w:rsid w:val="0001540B"/>
    <w:rsid w:val="000165F5"/>
    <w:rsid w:val="00017659"/>
    <w:rsid w:val="00022369"/>
    <w:rsid w:val="00022CE6"/>
    <w:rsid w:val="000232FD"/>
    <w:rsid w:val="000236BC"/>
    <w:rsid w:val="00026F0E"/>
    <w:rsid w:val="000356CE"/>
    <w:rsid w:val="00044446"/>
    <w:rsid w:val="0004445D"/>
    <w:rsid w:val="00050570"/>
    <w:rsid w:val="00053C05"/>
    <w:rsid w:val="0005640B"/>
    <w:rsid w:val="000618E5"/>
    <w:rsid w:val="000662FF"/>
    <w:rsid w:val="00071744"/>
    <w:rsid w:val="0007268D"/>
    <w:rsid w:val="00074DF4"/>
    <w:rsid w:val="000924EE"/>
    <w:rsid w:val="000942A6"/>
    <w:rsid w:val="000A63D0"/>
    <w:rsid w:val="000B77F6"/>
    <w:rsid w:val="000C0500"/>
    <w:rsid w:val="000C1633"/>
    <w:rsid w:val="000C246A"/>
    <w:rsid w:val="000C3282"/>
    <w:rsid w:val="000D2706"/>
    <w:rsid w:val="000D3312"/>
    <w:rsid w:val="000D3A64"/>
    <w:rsid w:val="000E2093"/>
    <w:rsid w:val="000E4620"/>
    <w:rsid w:val="000F354D"/>
    <w:rsid w:val="000F6353"/>
    <w:rsid w:val="00100A19"/>
    <w:rsid w:val="001030A6"/>
    <w:rsid w:val="0010406E"/>
    <w:rsid w:val="00106DB1"/>
    <w:rsid w:val="00107CEB"/>
    <w:rsid w:val="00115DB2"/>
    <w:rsid w:val="00124044"/>
    <w:rsid w:val="00133071"/>
    <w:rsid w:val="00134F81"/>
    <w:rsid w:val="00136664"/>
    <w:rsid w:val="00137AA7"/>
    <w:rsid w:val="00144ACD"/>
    <w:rsid w:val="00144EEB"/>
    <w:rsid w:val="00154B40"/>
    <w:rsid w:val="001560AA"/>
    <w:rsid w:val="00161AC0"/>
    <w:rsid w:val="00165480"/>
    <w:rsid w:val="00166799"/>
    <w:rsid w:val="00171F13"/>
    <w:rsid w:val="00172666"/>
    <w:rsid w:val="00177CE3"/>
    <w:rsid w:val="00182A7A"/>
    <w:rsid w:val="00196176"/>
    <w:rsid w:val="001A34DD"/>
    <w:rsid w:val="001A3745"/>
    <w:rsid w:val="001A7A82"/>
    <w:rsid w:val="001C034A"/>
    <w:rsid w:val="001C32DD"/>
    <w:rsid w:val="001D03DE"/>
    <w:rsid w:val="001D22F9"/>
    <w:rsid w:val="001D2E4C"/>
    <w:rsid w:val="001D4B13"/>
    <w:rsid w:val="001D7383"/>
    <w:rsid w:val="001D7C4C"/>
    <w:rsid w:val="001E7140"/>
    <w:rsid w:val="001F2824"/>
    <w:rsid w:val="001F34EA"/>
    <w:rsid w:val="001F6785"/>
    <w:rsid w:val="001F7D31"/>
    <w:rsid w:val="002052E2"/>
    <w:rsid w:val="002057ED"/>
    <w:rsid w:val="002065A1"/>
    <w:rsid w:val="0020685D"/>
    <w:rsid w:val="002135F0"/>
    <w:rsid w:val="002157AE"/>
    <w:rsid w:val="00215F6D"/>
    <w:rsid w:val="0022218B"/>
    <w:rsid w:val="002362A0"/>
    <w:rsid w:val="00247787"/>
    <w:rsid w:val="00250FAD"/>
    <w:rsid w:val="0025172E"/>
    <w:rsid w:val="00255630"/>
    <w:rsid w:val="002561B2"/>
    <w:rsid w:val="00262789"/>
    <w:rsid w:val="002632B3"/>
    <w:rsid w:val="0027134A"/>
    <w:rsid w:val="00271681"/>
    <w:rsid w:val="002747E5"/>
    <w:rsid w:val="00284EEC"/>
    <w:rsid w:val="00285429"/>
    <w:rsid w:val="002958A0"/>
    <w:rsid w:val="00297CAC"/>
    <w:rsid w:val="002A0CBB"/>
    <w:rsid w:val="002A2627"/>
    <w:rsid w:val="002A36B8"/>
    <w:rsid w:val="002A46CF"/>
    <w:rsid w:val="002C01A9"/>
    <w:rsid w:val="002C187E"/>
    <w:rsid w:val="002C4AF7"/>
    <w:rsid w:val="002C780F"/>
    <w:rsid w:val="002D0B34"/>
    <w:rsid w:val="002D31DC"/>
    <w:rsid w:val="002D4971"/>
    <w:rsid w:val="002E316B"/>
    <w:rsid w:val="002F0C25"/>
    <w:rsid w:val="002F3952"/>
    <w:rsid w:val="002F7906"/>
    <w:rsid w:val="00300405"/>
    <w:rsid w:val="003026B3"/>
    <w:rsid w:val="003026DB"/>
    <w:rsid w:val="00302BDC"/>
    <w:rsid w:val="0031091F"/>
    <w:rsid w:val="00311BC6"/>
    <w:rsid w:val="00314A60"/>
    <w:rsid w:val="00315015"/>
    <w:rsid w:val="0031760E"/>
    <w:rsid w:val="0032377C"/>
    <w:rsid w:val="003343E9"/>
    <w:rsid w:val="0033618E"/>
    <w:rsid w:val="00337151"/>
    <w:rsid w:val="00340F6A"/>
    <w:rsid w:val="00341624"/>
    <w:rsid w:val="003445C6"/>
    <w:rsid w:val="003472D8"/>
    <w:rsid w:val="00357601"/>
    <w:rsid w:val="00365911"/>
    <w:rsid w:val="0036724F"/>
    <w:rsid w:val="00367350"/>
    <w:rsid w:val="00372E6C"/>
    <w:rsid w:val="00391A7E"/>
    <w:rsid w:val="0039343E"/>
    <w:rsid w:val="003A415E"/>
    <w:rsid w:val="003A4523"/>
    <w:rsid w:val="003A5789"/>
    <w:rsid w:val="003B519F"/>
    <w:rsid w:val="003C2816"/>
    <w:rsid w:val="003C3C20"/>
    <w:rsid w:val="003D4058"/>
    <w:rsid w:val="003D47F2"/>
    <w:rsid w:val="003E1455"/>
    <w:rsid w:val="003E4B1C"/>
    <w:rsid w:val="003F2B60"/>
    <w:rsid w:val="003F54F8"/>
    <w:rsid w:val="00414546"/>
    <w:rsid w:val="00414B7F"/>
    <w:rsid w:val="004206BA"/>
    <w:rsid w:val="00422004"/>
    <w:rsid w:val="004248A8"/>
    <w:rsid w:val="00425964"/>
    <w:rsid w:val="00425E6D"/>
    <w:rsid w:val="0043069D"/>
    <w:rsid w:val="00436124"/>
    <w:rsid w:val="00443435"/>
    <w:rsid w:val="0044384E"/>
    <w:rsid w:val="00444607"/>
    <w:rsid w:val="00445021"/>
    <w:rsid w:val="00445049"/>
    <w:rsid w:val="00450C7B"/>
    <w:rsid w:val="0045345A"/>
    <w:rsid w:val="00454617"/>
    <w:rsid w:val="00461351"/>
    <w:rsid w:val="0047002B"/>
    <w:rsid w:val="00470C5D"/>
    <w:rsid w:val="00473EDE"/>
    <w:rsid w:val="004760CD"/>
    <w:rsid w:val="00486C93"/>
    <w:rsid w:val="00490893"/>
    <w:rsid w:val="00491D7A"/>
    <w:rsid w:val="00495A09"/>
    <w:rsid w:val="004A3F52"/>
    <w:rsid w:val="004A4246"/>
    <w:rsid w:val="004B58BB"/>
    <w:rsid w:val="004B5B27"/>
    <w:rsid w:val="004C0252"/>
    <w:rsid w:val="004C5399"/>
    <w:rsid w:val="004D5942"/>
    <w:rsid w:val="004D7E23"/>
    <w:rsid w:val="004E4B61"/>
    <w:rsid w:val="004E6BE4"/>
    <w:rsid w:val="00502BF7"/>
    <w:rsid w:val="0050484A"/>
    <w:rsid w:val="00505151"/>
    <w:rsid w:val="00510018"/>
    <w:rsid w:val="0051047E"/>
    <w:rsid w:val="00514107"/>
    <w:rsid w:val="00514A89"/>
    <w:rsid w:val="00524C5D"/>
    <w:rsid w:val="00527D8F"/>
    <w:rsid w:val="0053372D"/>
    <w:rsid w:val="00537D5E"/>
    <w:rsid w:val="00540C05"/>
    <w:rsid w:val="00543AB3"/>
    <w:rsid w:val="00551E34"/>
    <w:rsid w:val="00555E4F"/>
    <w:rsid w:val="00557D4D"/>
    <w:rsid w:val="00566D7F"/>
    <w:rsid w:val="00570390"/>
    <w:rsid w:val="00572BA5"/>
    <w:rsid w:val="00582382"/>
    <w:rsid w:val="005833A6"/>
    <w:rsid w:val="0058746C"/>
    <w:rsid w:val="005917A0"/>
    <w:rsid w:val="005A04ED"/>
    <w:rsid w:val="005B21B0"/>
    <w:rsid w:val="005B3A24"/>
    <w:rsid w:val="005C20CA"/>
    <w:rsid w:val="005D244D"/>
    <w:rsid w:val="005D356C"/>
    <w:rsid w:val="005D5403"/>
    <w:rsid w:val="005D606C"/>
    <w:rsid w:val="005D71B7"/>
    <w:rsid w:val="005D7800"/>
    <w:rsid w:val="005E1E35"/>
    <w:rsid w:val="005E37BA"/>
    <w:rsid w:val="005F43D7"/>
    <w:rsid w:val="005F4A17"/>
    <w:rsid w:val="005F62DE"/>
    <w:rsid w:val="006016D5"/>
    <w:rsid w:val="00601E30"/>
    <w:rsid w:val="00622C63"/>
    <w:rsid w:val="00625A49"/>
    <w:rsid w:val="00631F28"/>
    <w:rsid w:val="006369AF"/>
    <w:rsid w:val="00637238"/>
    <w:rsid w:val="006403B0"/>
    <w:rsid w:val="006447FB"/>
    <w:rsid w:val="00646049"/>
    <w:rsid w:val="006626F0"/>
    <w:rsid w:val="006711CF"/>
    <w:rsid w:val="00672E47"/>
    <w:rsid w:val="006955E7"/>
    <w:rsid w:val="006A3535"/>
    <w:rsid w:val="006A3987"/>
    <w:rsid w:val="006A7664"/>
    <w:rsid w:val="006B647D"/>
    <w:rsid w:val="006C1E0F"/>
    <w:rsid w:val="006C4372"/>
    <w:rsid w:val="006D32A1"/>
    <w:rsid w:val="006D3D50"/>
    <w:rsid w:val="006D3E2B"/>
    <w:rsid w:val="006D490B"/>
    <w:rsid w:val="006D635A"/>
    <w:rsid w:val="006E1B3E"/>
    <w:rsid w:val="006F645B"/>
    <w:rsid w:val="006F7F05"/>
    <w:rsid w:val="00701706"/>
    <w:rsid w:val="0070308B"/>
    <w:rsid w:val="00703323"/>
    <w:rsid w:val="00712F89"/>
    <w:rsid w:val="00713056"/>
    <w:rsid w:val="0071313B"/>
    <w:rsid w:val="00713A60"/>
    <w:rsid w:val="00715621"/>
    <w:rsid w:val="00737955"/>
    <w:rsid w:val="00743263"/>
    <w:rsid w:val="00744A22"/>
    <w:rsid w:val="00747D5D"/>
    <w:rsid w:val="00750FB9"/>
    <w:rsid w:val="00753CAE"/>
    <w:rsid w:val="00753DE9"/>
    <w:rsid w:val="007564B3"/>
    <w:rsid w:val="00757C82"/>
    <w:rsid w:val="007629ED"/>
    <w:rsid w:val="0077147B"/>
    <w:rsid w:val="0077246D"/>
    <w:rsid w:val="0077781F"/>
    <w:rsid w:val="00781226"/>
    <w:rsid w:val="00785E35"/>
    <w:rsid w:val="00787755"/>
    <w:rsid w:val="00794307"/>
    <w:rsid w:val="007975EA"/>
    <w:rsid w:val="007A48A5"/>
    <w:rsid w:val="007A6298"/>
    <w:rsid w:val="007B20D2"/>
    <w:rsid w:val="007B4133"/>
    <w:rsid w:val="007B51B3"/>
    <w:rsid w:val="007C0159"/>
    <w:rsid w:val="007C074D"/>
    <w:rsid w:val="007C0CFE"/>
    <w:rsid w:val="007E2E63"/>
    <w:rsid w:val="007E4339"/>
    <w:rsid w:val="007F26E6"/>
    <w:rsid w:val="007F7213"/>
    <w:rsid w:val="0080511A"/>
    <w:rsid w:val="00821D48"/>
    <w:rsid w:val="00832E6F"/>
    <w:rsid w:val="0083472D"/>
    <w:rsid w:val="00841D4B"/>
    <w:rsid w:val="0084216F"/>
    <w:rsid w:val="00842D40"/>
    <w:rsid w:val="008517FA"/>
    <w:rsid w:val="008529D2"/>
    <w:rsid w:val="00852AEC"/>
    <w:rsid w:val="00875F37"/>
    <w:rsid w:val="008829FE"/>
    <w:rsid w:val="008848C0"/>
    <w:rsid w:val="0088549A"/>
    <w:rsid w:val="00886B89"/>
    <w:rsid w:val="00896FC1"/>
    <w:rsid w:val="008A1E45"/>
    <w:rsid w:val="008A20A4"/>
    <w:rsid w:val="008A34DC"/>
    <w:rsid w:val="008B2F01"/>
    <w:rsid w:val="008B6CEB"/>
    <w:rsid w:val="008C061A"/>
    <w:rsid w:val="008C3D33"/>
    <w:rsid w:val="008C3D55"/>
    <w:rsid w:val="008C6DB7"/>
    <w:rsid w:val="008C74EE"/>
    <w:rsid w:val="008E06E8"/>
    <w:rsid w:val="008E7E6F"/>
    <w:rsid w:val="008F0426"/>
    <w:rsid w:val="008F0929"/>
    <w:rsid w:val="008F3AEE"/>
    <w:rsid w:val="008F48F1"/>
    <w:rsid w:val="008F6D10"/>
    <w:rsid w:val="0090072E"/>
    <w:rsid w:val="009010A7"/>
    <w:rsid w:val="00905C2D"/>
    <w:rsid w:val="00906046"/>
    <w:rsid w:val="0092448E"/>
    <w:rsid w:val="009301DD"/>
    <w:rsid w:val="00930E63"/>
    <w:rsid w:val="00930F16"/>
    <w:rsid w:val="00932815"/>
    <w:rsid w:val="009347D0"/>
    <w:rsid w:val="00945567"/>
    <w:rsid w:val="0094787C"/>
    <w:rsid w:val="00954B18"/>
    <w:rsid w:val="009560E2"/>
    <w:rsid w:val="00957017"/>
    <w:rsid w:val="00963206"/>
    <w:rsid w:val="009646E9"/>
    <w:rsid w:val="009841A3"/>
    <w:rsid w:val="009876C1"/>
    <w:rsid w:val="00993086"/>
    <w:rsid w:val="00995432"/>
    <w:rsid w:val="00996B9F"/>
    <w:rsid w:val="009A14B0"/>
    <w:rsid w:val="009A1D30"/>
    <w:rsid w:val="009A5903"/>
    <w:rsid w:val="009A5E23"/>
    <w:rsid w:val="009B6520"/>
    <w:rsid w:val="009C07D5"/>
    <w:rsid w:val="009D2309"/>
    <w:rsid w:val="009D42E7"/>
    <w:rsid w:val="009D6FDC"/>
    <w:rsid w:val="009E419D"/>
    <w:rsid w:val="009F4230"/>
    <w:rsid w:val="009F5104"/>
    <w:rsid w:val="009F7501"/>
    <w:rsid w:val="00A00699"/>
    <w:rsid w:val="00A00CF7"/>
    <w:rsid w:val="00A02A67"/>
    <w:rsid w:val="00A02F98"/>
    <w:rsid w:val="00A10041"/>
    <w:rsid w:val="00A13CC8"/>
    <w:rsid w:val="00A2098A"/>
    <w:rsid w:val="00A23F1A"/>
    <w:rsid w:val="00A27189"/>
    <w:rsid w:val="00A41B2D"/>
    <w:rsid w:val="00A43E3D"/>
    <w:rsid w:val="00A45683"/>
    <w:rsid w:val="00A47E5F"/>
    <w:rsid w:val="00A54181"/>
    <w:rsid w:val="00A5430D"/>
    <w:rsid w:val="00A6215A"/>
    <w:rsid w:val="00A64E29"/>
    <w:rsid w:val="00A66D3B"/>
    <w:rsid w:val="00A733DD"/>
    <w:rsid w:val="00A74FBC"/>
    <w:rsid w:val="00A86677"/>
    <w:rsid w:val="00A8694C"/>
    <w:rsid w:val="00A87676"/>
    <w:rsid w:val="00A9416D"/>
    <w:rsid w:val="00A96901"/>
    <w:rsid w:val="00AB3BA4"/>
    <w:rsid w:val="00AB41CD"/>
    <w:rsid w:val="00AC5307"/>
    <w:rsid w:val="00AC6F31"/>
    <w:rsid w:val="00AD54A9"/>
    <w:rsid w:val="00AE0CDE"/>
    <w:rsid w:val="00AF65B8"/>
    <w:rsid w:val="00AF7559"/>
    <w:rsid w:val="00B00A26"/>
    <w:rsid w:val="00B019E2"/>
    <w:rsid w:val="00B12192"/>
    <w:rsid w:val="00B137AF"/>
    <w:rsid w:val="00B300DF"/>
    <w:rsid w:val="00B30A52"/>
    <w:rsid w:val="00B30EFD"/>
    <w:rsid w:val="00B33AB9"/>
    <w:rsid w:val="00B43586"/>
    <w:rsid w:val="00B51617"/>
    <w:rsid w:val="00B53F06"/>
    <w:rsid w:val="00B60EA4"/>
    <w:rsid w:val="00B63264"/>
    <w:rsid w:val="00B6345D"/>
    <w:rsid w:val="00B70185"/>
    <w:rsid w:val="00B70644"/>
    <w:rsid w:val="00B72C19"/>
    <w:rsid w:val="00B77A2D"/>
    <w:rsid w:val="00B80658"/>
    <w:rsid w:val="00B80CC0"/>
    <w:rsid w:val="00B927BD"/>
    <w:rsid w:val="00B92E14"/>
    <w:rsid w:val="00BB347A"/>
    <w:rsid w:val="00BB3CFA"/>
    <w:rsid w:val="00BB646E"/>
    <w:rsid w:val="00BB70E2"/>
    <w:rsid w:val="00BC338D"/>
    <w:rsid w:val="00BC5E7D"/>
    <w:rsid w:val="00BC6541"/>
    <w:rsid w:val="00BD59AF"/>
    <w:rsid w:val="00BF09FF"/>
    <w:rsid w:val="00C0097B"/>
    <w:rsid w:val="00C05792"/>
    <w:rsid w:val="00C17913"/>
    <w:rsid w:val="00C21ABC"/>
    <w:rsid w:val="00C274D6"/>
    <w:rsid w:val="00C32A48"/>
    <w:rsid w:val="00C4695B"/>
    <w:rsid w:val="00C53EF8"/>
    <w:rsid w:val="00C55C19"/>
    <w:rsid w:val="00C6494D"/>
    <w:rsid w:val="00C70356"/>
    <w:rsid w:val="00C767E2"/>
    <w:rsid w:val="00C82948"/>
    <w:rsid w:val="00C85132"/>
    <w:rsid w:val="00C85805"/>
    <w:rsid w:val="00C91137"/>
    <w:rsid w:val="00C91FD4"/>
    <w:rsid w:val="00CA7D1A"/>
    <w:rsid w:val="00CB3959"/>
    <w:rsid w:val="00CB561C"/>
    <w:rsid w:val="00CB71DD"/>
    <w:rsid w:val="00CC67E5"/>
    <w:rsid w:val="00CD6605"/>
    <w:rsid w:val="00CE1477"/>
    <w:rsid w:val="00CF5DE2"/>
    <w:rsid w:val="00CF7B48"/>
    <w:rsid w:val="00D014DD"/>
    <w:rsid w:val="00D06D61"/>
    <w:rsid w:val="00D14514"/>
    <w:rsid w:val="00D14B92"/>
    <w:rsid w:val="00D1769E"/>
    <w:rsid w:val="00D17ED9"/>
    <w:rsid w:val="00D208E7"/>
    <w:rsid w:val="00D2219F"/>
    <w:rsid w:val="00D22221"/>
    <w:rsid w:val="00D223A7"/>
    <w:rsid w:val="00D22DD4"/>
    <w:rsid w:val="00D24558"/>
    <w:rsid w:val="00D24C01"/>
    <w:rsid w:val="00D320ED"/>
    <w:rsid w:val="00D34B70"/>
    <w:rsid w:val="00D359AA"/>
    <w:rsid w:val="00D4205E"/>
    <w:rsid w:val="00D423DA"/>
    <w:rsid w:val="00D424F7"/>
    <w:rsid w:val="00D43637"/>
    <w:rsid w:val="00D44504"/>
    <w:rsid w:val="00D4524F"/>
    <w:rsid w:val="00D4659E"/>
    <w:rsid w:val="00D522DE"/>
    <w:rsid w:val="00D53E6D"/>
    <w:rsid w:val="00D568E2"/>
    <w:rsid w:val="00D57DA2"/>
    <w:rsid w:val="00D6095C"/>
    <w:rsid w:val="00D63CED"/>
    <w:rsid w:val="00D729BA"/>
    <w:rsid w:val="00D87A62"/>
    <w:rsid w:val="00D91540"/>
    <w:rsid w:val="00D967B6"/>
    <w:rsid w:val="00DA584E"/>
    <w:rsid w:val="00DA7EE7"/>
    <w:rsid w:val="00DB30BC"/>
    <w:rsid w:val="00DB7ABF"/>
    <w:rsid w:val="00DC1E2F"/>
    <w:rsid w:val="00DD2B69"/>
    <w:rsid w:val="00DD4313"/>
    <w:rsid w:val="00DD5E73"/>
    <w:rsid w:val="00DE757D"/>
    <w:rsid w:val="00DF3656"/>
    <w:rsid w:val="00DF3BA7"/>
    <w:rsid w:val="00E017AF"/>
    <w:rsid w:val="00E0596C"/>
    <w:rsid w:val="00E059B9"/>
    <w:rsid w:val="00E10C34"/>
    <w:rsid w:val="00E15C3C"/>
    <w:rsid w:val="00E16C82"/>
    <w:rsid w:val="00E22CB6"/>
    <w:rsid w:val="00E23360"/>
    <w:rsid w:val="00E23912"/>
    <w:rsid w:val="00E27DBB"/>
    <w:rsid w:val="00E3414B"/>
    <w:rsid w:val="00E3427E"/>
    <w:rsid w:val="00E3606D"/>
    <w:rsid w:val="00E3746B"/>
    <w:rsid w:val="00E37F58"/>
    <w:rsid w:val="00E41814"/>
    <w:rsid w:val="00E4263D"/>
    <w:rsid w:val="00E44CD5"/>
    <w:rsid w:val="00E52ABA"/>
    <w:rsid w:val="00E623BA"/>
    <w:rsid w:val="00E6501C"/>
    <w:rsid w:val="00E65BFF"/>
    <w:rsid w:val="00E71BBF"/>
    <w:rsid w:val="00E746AA"/>
    <w:rsid w:val="00E75A12"/>
    <w:rsid w:val="00E76C8B"/>
    <w:rsid w:val="00E83792"/>
    <w:rsid w:val="00E85B6B"/>
    <w:rsid w:val="00E91A50"/>
    <w:rsid w:val="00EA0B28"/>
    <w:rsid w:val="00EB2C3B"/>
    <w:rsid w:val="00EC0856"/>
    <w:rsid w:val="00EC1CB0"/>
    <w:rsid w:val="00EC2279"/>
    <w:rsid w:val="00EC3A12"/>
    <w:rsid w:val="00ED23B8"/>
    <w:rsid w:val="00EE0920"/>
    <w:rsid w:val="00EE18BF"/>
    <w:rsid w:val="00EE1C7D"/>
    <w:rsid w:val="00EE3E91"/>
    <w:rsid w:val="00EE784A"/>
    <w:rsid w:val="00EF5DFA"/>
    <w:rsid w:val="00F0037D"/>
    <w:rsid w:val="00F01727"/>
    <w:rsid w:val="00F0533D"/>
    <w:rsid w:val="00F14E0C"/>
    <w:rsid w:val="00F168B6"/>
    <w:rsid w:val="00F23F89"/>
    <w:rsid w:val="00F25ED7"/>
    <w:rsid w:val="00F3011D"/>
    <w:rsid w:val="00F33CFF"/>
    <w:rsid w:val="00F3415D"/>
    <w:rsid w:val="00F419ED"/>
    <w:rsid w:val="00F432D3"/>
    <w:rsid w:val="00F44027"/>
    <w:rsid w:val="00F45DA7"/>
    <w:rsid w:val="00F52B7E"/>
    <w:rsid w:val="00F5301D"/>
    <w:rsid w:val="00F646D8"/>
    <w:rsid w:val="00F65C0F"/>
    <w:rsid w:val="00F670F9"/>
    <w:rsid w:val="00F73694"/>
    <w:rsid w:val="00F8023D"/>
    <w:rsid w:val="00F83079"/>
    <w:rsid w:val="00F85DC3"/>
    <w:rsid w:val="00FA1A31"/>
    <w:rsid w:val="00FA1B25"/>
    <w:rsid w:val="00FA1CD8"/>
    <w:rsid w:val="00FB6249"/>
    <w:rsid w:val="00FB71FE"/>
    <w:rsid w:val="00FB7C61"/>
    <w:rsid w:val="00FC3796"/>
    <w:rsid w:val="00FC7A40"/>
    <w:rsid w:val="00FD2F6B"/>
    <w:rsid w:val="00FD65AB"/>
    <w:rsid w:val="00FE2D29"/>
    <w:rsid w:val="00FE438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221FF"/>
  <w15:docId w15:val="{706809DD-32D3-5B43-94F7-3EB9A82CF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3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584E"/>
    <w:rPr>
      <w:color w:val="0000FF"/>
      <w:u w:val="single"/>
    </w:rPr>
  </w:style>
  <w:style w:type="paragraph" w:styleId="ListParagraph">
    <w:name w:val="List Paragraph"/>
    <w:basedOn w:val="Normal"/>
    <w:uiPriority w:val="34"/>
    <w:qFormat/>
    <w:rsid w:val="00165480"/>
    <w:pPr>
      <w:ind w:left="720"/>
      <w:contextualSpacing/>
    </w:pPr>
  </w:style>
  <w:style w:type="table" w:styleId="TableGrid">
    <w:name w:val="Table Grid"/>
    <w:basedOn w:val="TableNormal"/>
    <w:uiPriority w:val="59"/>
    <w:rsid w:val="00E3427E"/>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3427E"/>
    <w:pPr>
      <w:spacing w:after="0" w:line="240" w:lineRule="auto"/>
    </w:pPr>
    <w:rPr>
      <w:lang w:val="en-IN"/>
    </w:rPr>
  </w:style>
  <w:style w:type="paragraph" w:styleId="NormalWeb">
    <w:name w:val="Normal (Web)"/>
    <w:basedOn w:val="Normal"/>
    <w:uiPriority w:val="99"/>
    <w:unhideWhenUsed/>
    <w:rsid w:val="009560E2"/>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NoSpacingChar">
    <w:name w:val="No Spacing Char"/>
    <w:basedOn w:val="DefaultParagraphFont"/>
    <w:link w:val="NoSpacing"/>
    <w:uiPriority w:val="1"/>
    <w:rsid w:val="00A5430D"/>
    <w:rPr>
      <w:lang w:val="en-IN"/>
    </w:rPr>
  </w:style>
  <w:style w:type="paragraph" w:styleId="BalloonText">
    <w:name w:val="Balloon Text"/>
    <w:basedOn w:val="Normal"/>
    <w:link w:val="BalloonTextChar"/>
    <w:uiPriority w:val="99"/>
    <w:semiHidden/>
    <w:unhideWhenUsed/>
    <w:rsid w:val="00F34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15D"/>
    <w:rPr>
      <w:rFonts w:ascii="Tahoma" w:hAnsi="Tahoma" w:cs="Tahoma"/>
      <w:sz w:val="16"/>
      <w:szCs w:val="16"/>
    </w:rPr>
  </w:style>
  <w:style w:type="paragraph" w:styleId="Header">
    <w:name w:val="header"/>
    <w:basedOn w:val="Normal"/>
    <w:link w:val="HeaderChar"/>
    <w:uiPriority w:val="99"/>
    <w:unhideWhenUsed/>
    <w:rsid w:val="00CD66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605"/>
  </w:style>
  <w:style w:type="paragraph" w:styleId="Footer">
    <w:name w:val="footer"/>
    <w:basedOn w:val="Normal"/>
    <w:link w:val="FooterChar"/>
    <w:uiPriority w:val="99"/>
    <w:unhideWhenUsed/>
    <w:rsid w:val="00CD66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41883">
      <w:bodyDiv w:val="1"/>
      <w:marLeft w:val="0"/>
      <w:marRight w:val="0"/>
      <w:marTop w:val="0"/>
      <w:marBottom w:val="0"/>
      <w:divBdr>
        <w:top w:val="none" w:sz="0" w:space="0" w:color="auto"/>
        <w:left w:val="none" w:sz="0" w:space="0" w:color="auto"/>
        <w:bottom w:val="none" w:sz="0" w:space="0" w:color="auto"/>
        <w:right w:val="none" w:sz="0" w:space="0" w:color="auto"/>
      </w:divBdr>
    </w:div>
    <w:div w:id="53740900">
      <w:bodyDiv w:val="1"/>
      <w:marLeft w:val="0"/>
      <w:marRight w:val="0"/>
      <w:marTop w:val="0"/>
      <w:marBottom w:val="0"/>
      <w:divBdr>
        <w:top w:val="none" w:sz="0" w:space="0" w:color="auto"/>
        <w:left w:val="none" w:sz="0" w:space="0" w:color="auto"/>
        <w:bottom w:val="none" w:sz="0" w:space="0" w:color="auto"/>
        <w:right w:val="none" w:sz="0" w:space="0" w:color="auto"/>
      </w:divBdr>
    </w:div>
    <w:div w:id="56975004">
      <w:bodyDiv w:val="1"/>
      <w:marLeft w:val="0"/>
      <w:marRight w:val="0"/>
      <w:marTop w:val="0"/>
      <w:marBottom w:val="0"/>
      <w:divBdr>
        <w:top w:val="none" w:sz="0" w:space="0" w:color="auto"/>
        <w:left w:val="none" w:sz="0" w:space="0" w:color="auto"/>
        <w:bottom w:val="none" w:sz="0" w:space="0" w:color="auto"/>
        <w:right w:val="none" w:sz="0" w:space="0" w:color="auto"/>
      </w:divBdr>
    </w:div>
    <w:div w:id="136461535">
      <w:bodyDiv w:val="1"/>
      <w:marLeft w:val="0"/>
      <w:marRight w:val="0"/>
      <w:marTop w:val="0"/>
      <w:marBottom w:val="0"/>
      <w:divBdr>
        <w:top w:val="none" w:sz="0" w:space="0" w:color="auto"/>
        <w:left w:val="none" w:sz="0" w:space="0" w:color="auto"/>
        <w:bottom w:val="none" w:sz="0" w:space="0" w:color="auto"/>
        <w:right w:val="none" w:sz="0" w:space="0" w:color="auto"/>
      </w:divBdr>
    </w:div>
    <w:div w:id="259801951">
      <w:bodyDiv w:val="1"/>
      <w:marLeft w:val="0"/>
      <w:marRight w:val="0"/>
      <w:marTop w:val="0"/>
      <w:marBottom w:val="0"/>
      <w:divBdr>
        <w:top w:val="none" w:sz="0" w:space="0" w:color="auto"/>
        <w:left w:val="none" w:sz="0" w:space="0" w:color="auto"/>
        <w:bottom w:val="none" w:sz="0" w:space="0" w:color="auto"/>
        <w:right w:val="none" w:sz="0" w:space="0" w:color="auto"/>
      </w:divBdr>
    </w:div>
    <w:div w:id="318970667">
      <w:bodyDiv w:val="1"/>
      <w:marLeft w:val="0"/>
      <w:marRight w:val="0"/>
      <w:marTop w:val="0"/>
      <w:marBottom w:val="0"/>
      <w:divBdr>
        <w:top w:val="none" w:sz="0" w:space="0" w:color="auto"/>
        <w:left w:val="none" w:sz="0" w:space="0" w:color="auto"/>
        <w:bottom w:val="none" w:sz="0" w:space="0" w:color="auto"/>
        <w:right w:val="none" w:sz="0" w:space="0" w:color="auto"/>
      </w:divBdr>
    </w:div>
    <w:div w:id="396048458">
      <w:bodyDiv w:val="1"/>
      <w:marLeft w:val="0"/>
      <w:marRight w:val="0"/>
      <w:marTop w:val="0"/>
      <w:marBottom w:val="0"/>
      <w:divBdr>
        <w:top w:val="none" w:sz="0" w:space="0" w:color="auto"/>
        <w:left w:val="none" w:sz="0" w:space="0" w:color="auto"/>
        <w:bottom w:val="none" w:sz="0" w:space="0" w:color="auto"/>
        <w:right w:val="none" w:sz="0" w:space="0" w:color="auto"/>
      </w:divBdr>
    </w:div>
    <w:div w:id="443622695">
      <w:bodyDiv w:val="1"/>
      <w:marLeft w:val="0"/>
      <w:marRight w:val="0"/>
      <w:marTop w:val="0"/>
      <w:marBottom w:val="0"/>
      <w:divBdr>
        <w:top w:val="none" w:sz="0" w:space="0" w:color="auto"/>
        <w:left w:val="none" w:sz="0" w:space="0" w:color="auto"/>
        <w:bottom w:val="none" w:sz="0" w:space="0" w:color="auto"/>
        <w:right w:val="none" w:sz="0" w:space="0" w:color="auto"/>
      </w:divBdr>
    </w:div>
    <w:div w:id="496261987">
      <w:bodyDiv w:val="1"/>
      <w:marLeft w:val="0"/>
      <w:marRight w:val="0"/>
      <w:marTop w:val="0"/>
      <w:marBottom w:val="0"/>
      <w:divBdr>
        <w:top w:val="none" w:sz="0" w:space="0" w:color="auto"/>
        <w:left w:val="none" w:sz="0" w:space="0" w:color="auto"/>
        <w:bottom w:val="none" w:sz="0" w:space="0" w:color="auto"/>
        <w:right w:val="none" w:sz="0" w:space="0" w:color="auto"/>
      </w:divBdr>
    </w:div>
    <w:div w:id="508838183">
      <w:bodyDiv w:val="1"/>
      <w:marLeft w:val="0"/>
      <w:marRight w:val="0"/>
      <w:marTop w:val="0"/>
      <w:marBottom w:val="0"/>
      <w:divBdr>
        <w:top w:val="none" w:sz="0" w:space="0" w:color="auto"/>
        <w:left w:val="none" w:sz="0" w:space="0" w:color="auto"/>
        <w:bottom w:val="none" w:sz="0" w:space="0" w:color="auto"/>
        <w:right w:val="none" w:sz="0" w:space="0" w:color="auto"/>
      </w:divBdr>
    </w:div>
    <w:div w:id="668141670">
      <w:bodyDiv w:val="1"/>
      <w:marLeft w:val="0"/>
      <w:marRight w:val="0"/>
      <w:marTop w:val="0"/>
      <w:marBottom w:val="0"/>
      <w:divBdr>
        <w:top w:val="none" w:sz="0" w:space="0" w:color="auto"/>
        <w:left w:val="none" w:sz="0" w:space="0" w:color="auto"/>
        <w:bottom w:val="none" w:sz="0" w:space="0" w:color="auto"/>
        <w:right w:val="none" w:sz="0" w:space="0" w:color="auto"/>
      </w:divBdr>
    </w:div>
    <w:div w:id="688220390">
      <w:bodyDiv w:val="1"/>
      <w:marLeft w:val="0"/>
      <w:marRight w:val="0"/>
      <w:marTop w:val="0"/>
      <w:marBottom w:val="0"/>
      <w:divBdr>
        <w:top w:val="none" w:sz="0" w:space="0" w:color="auto"/>
        <w:left w:val="none" w:sz="0" w:space="0" w:color="auto"/>
        <w:bottom w:val="none" w:sz="0" w:space="0" w:color="auto"/>
        <w:right w:val="none" w:sz="0" w:space="0" w:color="auto"/>
      </w:divBdr>
    </w:div>
    <w:div w:id="723337140">
      <w:bodyDiv w:val="1"/>
      <w:marLeft w:val="0"/>
      <w:marRight w:val="0"/>
      <w:marTop w:val="0"/>
      <w:marBottom w:val="0"/>
      <w:divBdr>
        <w:top w:val="none" w:sz="0" w:space="0" w:color="auto"/>
        <w:left w:val="none" w:sz="0" w:space="0" w:color="auto"/>
        <w:bottom w:val="none" w:sz="0" w:space="0" w:color="auto"/>
        <w:right w:val="none" w:sz="0" w:space="0" w:color="auto"/>
      </w:divBdr>
    </w:div>
    <w:div w:id="952244614">
      <w:bodyDiv w:val="1"/>
      <w:marLeft w:val="0"/>
      <w:marRight w:val="0"/>
      <w:marTop w:val="0"/>
      <w:marBottom w:val="0"/>
      <w:divBdr>
        <w:top w:val="none" w:sz="0" w:space="0" w:color="auto"/>
        <w:left w:val="none" w:sz="0" w:space="0" w:color="auto"/>
        <w:bottom w:val="none" w:sz="0" w:space="0" w:color="auto"/>
        <w:right w:val="none" w:sz="0" w:space="0" w:color="auto"/>
      </w:divBdr>
    </w:div>
    <w:div w:id="1003357002">
      <w:bodyDiv w:val="1"/>
      <w:marLeft w:val="0"/>
      <w:marRight w:val="0"/>
      <w:marTop w:val="0"/>
      <w:marBottom w:val="0"/>
      <w:divBdr>
        <w:top w:val="none" w:sz="0" w:space="0" w:color="auto"/>
        <w:left w:val="none" w:sz="0" w:space="0" w:color="auto"/>
        <w:bottom w:val="none" w:sz="0" w:space="0" w:color="auto"/>
        <w:right w:val="none" w:sz="0" w:space="0" w:color="auto"/>
      </w:divBdr>
      <w:divsChild>
        <w:div w:id="937057499">
          <w:marLeft w:val="605"/>
          <w:marRight w:val="0"/>
          <w:marTop w:val="40"/>
          <w:marBottom w:val="80"/>
          <w:divBdr>
            <w:top w:val="none" w:sz="0" w:space="0" w:color="auto"/>
            <w:left w:val="none" w:sz="0" w:space="0" w:color="auto"/>
            <w:bottom w:val="none" w:sz="0" w:space="0" w:color="auto"/>
            <w:right w:val="none" w:sz="0" w:space="0" w:color="auto"/>
          </w:divBdr>
        </w:div>
        <w:div w:id="1885293136">
          <w:marLeft w:val="605"/>
          <w:marRight w:val="0"/>
          <w:marTop w:val="40"/>
          <w:marBottom w:val="80"/>
          <w:divBdr>
            <w:top w:val="none" w:sz="0" w:space="0" w:color="auto"/>
            <w:left w:val="none" w:sz="0" w:space="0" w:color="auto"/>
            <w:bottom w:val="none" w:sz="0" w:space="0" w:color="auto"/>
            <w:right w:val="none" w:sz="0" w:space="0" w:color="auto"/>
          </w:divBdr>
        </w:div>
        <w:div w:id="1570966856">
          <w:marLeft w:val="605"/>
          <w:marRight w:val="0"/>
          <w:marTop w:val="40"/>
          <w:marBottom w:val="80"/>
          <w:divBdr>
            <w:top w:val="none" w:sz="0" w:space="0" w:color="auto"/>
            <w:left w:val="none" w:sz="0" w:space="0" w:color="auto"/>
            <w:bottom w:val="none" w:sz="0" w:space="0" w:color="auto"/>
            <w:right w:val="none" w:sz="0" w:space="0" w:color="auto"/>
          </w:divBdr>
        </w:div>
        <w:div w:id="120468098">
          <w:marLeft w:val="605"/>
          <w:marRight w:val="0"/>
          <w:marTop w:val="40"/>
          <w:marBottom w:val="80"/>
          <w:divBdr>
            <w:top w:val="none" w:sz="0" w:space="0" w:color="auto"/>
            <w:left w:val="none" w:sz="0" w:space="0" w:color="auto"/>
            <w:bottom w:val="none" w:sz="0" w:space="0" w:color="auto"/>
            <w:right w:val="none" w:sz="0" w:space="0" w:color="auto"/>
          </w:divBdr>
        </w:div>
        <w:div w:id="328289598">
          <w:marLeft w:val="605"/>
          <w:marRight w:val="0"/>
          <w:marTop w:val="40"/>
          <w:marBottom w:val="80"/>
          <w:divBdr>
            <w:top w:val="none" w:sz="0" w:space="0" w:color="auto"/>
            <w:left w:val="none" w:sz="0" w:space="0" w:color="auto"/>
            <w:bottom w:val="none" w:sz="0" w:space="0" w:color="auto"/>
            <w:right w:val="none" w:sz="0" w:space="0" w:color="auto"/>
          </w:divBdr>
        </w:div>
        <w:div w:id="952908609">
          <w:marLeft w:val="605"/>
          <w:marRight w:val="0"/>
          <w:marTop w:val="40"/>
          <w:marBottom w:val="80"/>
          <w:divBdr>
            <w:top w:val="none" w:sz="0" w:space="0" w:color="auto"/>
            <w:left w:val="none" w:sz="0" w:space="0" w:color="auto"/>
            <w:bottom w:val="none" w:sz="0" w:space="0" w:color="auto"/>
            <w:right w:val="none" w:sz="0" w:space="0" w:color="auto"/>
          </w:divBdr>
        </w:div>
      </w:divsChild>
    </w:div>
    <w:div w:id="1163812816">
      <w:bodyDiv w:val="1"/>
      <w:marLeft w:val="0"/>
      <w:marRight w:val="0"/>
      <w:marTop w:val="0"/>
      <w:marBottom w:val="0"/>
      <w:divBdr>
        <w:top w:val="none" w:sz="0" w:space="0" w:color="auto"/>
        <w:left w:val="none" w:sz="0" w:space="0" w:color="auto"/>
        <w:bottom w:val="none" w:sz="0" w:space="0" w:color="auto"/>
        <w:right w:val="none" w:sz="0" w:space="0" w:color="auto"/>
      </w:divBdr>
    </w:div>
    <w:div w:id="1168449441">
      <w:bodyDiv w:val="1"/>
      <w:marLeft w:val="0"/>
      <w:marRight w:val="0"/>
      <w:marTop w:val="0"/>
      <w:marBottom w:val="0"/>
      <w:divBdr>
        <w:top w:val="none" w:sz="0" w:space="0" w:color="auto"/>
        <w:left w:val="none" w:sz="0" w:space="0" w:color="auto"/>
        <w:bottom w:val="none" w:sz="0" w:space="0" w:color="auto"/>
        <w:right w:val="none" w:sz="0" w:space="0" w:color="auto"/>
      </w:divBdr>
    </w:div>
    <w:div w:id="1187864619">
      <w:bodyDiv w:val="1"/>
      <w:marLeft w:val="0"/>
      <w:marRight w:val="0"/>
      <w:marTop w:val="0"/>
      <w:marBottom w:val="0"/>
      <w:divBdr>
        <w:top w:val="none" w:sz="0" w:space="0" w:color="auto"/>
        <w:left w:val="none" w:sz="0" w:space="0" w:color="auto"/>
        <w:bottom w:val="none" w:sz="0" w:space="0" w:color="auto"/>
        <w:right w:val="none" w:sz="0" w:space="0" w:color="auto"/>
      </w:divBdr>
    </w:div>
    <w:div w:id="1213663241">
      <w:bodyDiv w:val="1"/>
      <w:marLeft w:val="0"/>
      <w:marRight w:val="0"/>
      <w:marTop w:val="0"/>
      <w:marBottom w:val="0"/>
      <w:divBdr>
        <w:top w:val="none" w:sz="0" w:space="0" w:color="auto"/>
        <w:left w:val="none" w:sz="0" w:space="0" w:color="auto"/>
        <w:bottom w:val="none" w:sz="0" w:space="0" w:color="auto"/>
        <w:right w:val="none" w:sz="0" w:space="0" w:color="auto"/>
      </w:divBdr>
    </w:div>
    <w:div w:id="1282032277">
      <w:bodyDiv w:val="1"/>
      <w:marLeft w:val="0"/>
      <w:marRight w:val="0"/>
      <w:marTop w:val="0"/>
      <w:marBottom w:val="0"/>
      <w:divBdr>
        <w:top w:val="none" w:sz="0" w:space="0" w:color="auto"/>
        <w:left w:val="none" w:sz="0" w:space="0" w:color="auto"/>
        <w:bottom w:val="none" w:sz="0" w:space="0" w:color="auto"/>
        <w:right w:val="none" w:sz="0" w:space="0" w:color="auto"/>
      </w:divBdr>
    </w:div>
    <w:div w:id="1311593406">
      <w:bodyDiv w:val="1"/>
      <w:marLeft w:val="0"/>
      <w:marRight w:val="0"/>
      <w:marTop w:val="0"/>
      <w:marBottom w:val="0"/>
      <w:divBdr>
        <w:top w:val="none" w:sz="0" w:space="0" w:color="auto"/>
        <w:left w:val="none" w:sz="0" w:space="0" w:color="auto"/>
        <w:bottom w:val="none" w:sz="0" w:space="0" w:color="auto"/>
        <w:right w:val="none" w:sz="0" w:space="0" w:color="auto"/>
      </w:divBdr>
    </w:div>
    <w:div w:id="1373188636">
      <w:bodyDiv w:val="1"/>
      <w:marLeft w:val="0"/>
      <w:marRight w:val="0"/>
      <w:marTop w:val="0"/>
      <w:marBottom w:val="0"/>
      <w:divBdr>
        <w:top w:val="none" w:sz="0" w:space="0" w:color="auto"/>
        <w:left w:val="none" w:sz="0" w:space="0" w:color="auto"/>
        <w:bottom w:val="none" w:sz="0" w:space="0" w:color="auto"/>
        <w:right w:val="none" w:sz="0" w:space="0" w:color="auto"/>
      </w:divBdr>
    </w:div>
    <w:div w:id="1383015843">
      <w:bodyDiv w:val="1"/>
      <w:marLeft w:val="0"/>
      <w:marRight w:val="0"/>
      <w:marTop w:val="0"/>
      <w:marBottom w:val="0"/>
      <w:divBdr>
        <w:top w:val="none" w:sz="0" w:space="0" w:color="auto"/>
        <w:left w:val="none" w:sz="0" w:space="0" w:color="auto"/>
        <w:bottom w:val="none" w:sz="0" w:space="0" w:color="auto"/>
        <w:right w:val="none" w:sz="0" w:space="0" w:color="auto"/>
      </w:divBdr>
    </w:div>
    <w:div w:id="1402830593">
      <w:bodyDiv w:val="1"/>
      <w:marLeft w:val="0"/>
      <w:marRight w:val="0"/>
      <w:marTop w:val="0"/>
      <w:marBottom w:val="0"/>
      <w:divBdr>
        <w:top w:val="none" w:sz="0" w:space="0" w:color="auto"/>
        <w:left w:val="none" w:sz="0" w:space="0" w:color="auto"/>
        <w:bottom w:val="none" w:sz="0" w:space="0" w:color="auto"/>
        <w:right w:val="none" w:sz="0" w:space="0" w:color="auto"/>
      </w:divBdr>
    </w:div>
    <w:div w:id="1456364768">
      <w:bodyDiv w:val="1"/>
      <w:marLeft w:val="0"/>
      <w:marRight w:val="0"/>
      <w:marTop w:val="0"/>
      <w:marBottom w:val="0"/>
      <w:divBdr>
        <w:top w:val="none" w:sz="0" w:space="0" w:color="auto"/>
        <w:left w:val="none" w:sz="0" w:space="0" w:color="auto"/>
        <w:bottom w:val="none" w:sz="0" w:space="0" w:color="auto"/>
        <w:right w:val="none" w:sz="0" w:space="0" w:color="auto"/>
      </w:divBdr>
    </w:div>
    <w:div w:id="1606694424">
      <w:bodyDiv w:val="1"/>
      <w:marLeft w:val="0"/>
      <w:marRight w:val="0"/>
      <w:marTop w:val="0"/>
      <w:marBottom w:val="0"/>
      <w:divBdr>
        <w:top w:val="none" w:sz="0" w:space="0" w:color="auto"/>
        <w:left w:val="none" w:sz="0" w:space="0" w:color="auto"/>
        <w:bottom w:val="none" w:sz="0" w:space="0" w:color="auto"/>
        <w:right w:val="none" w:sz="0" w:space="0" w:color="auto"/>
      </w:divBdr>
    </w:div>
    <w:div w:id="1816951901">
      <w:bodyDiv w:val="1"/>
      <w:marLeft w:val="0"/>
      <w:marRight w:val="0"/>
      <w:marTop w:val="0"/>
      <w:marBottom w:val="0"/>
      <w:divBdr>
        <w:top w:val="none" w:sz="0" w:space="0" w:color="auto"/>
        <w:left w:val="none" w:sz="0" w:space="0" w:color="auto"/>
        <w:bottom w:val="none" w:sz="0" w:space="0" w:color="auto"/>
        <w:right w:val="none" w:sz="0" w:space="0" w:color="auto"/>
      </w:divBdr>
    </w:div>
    <w:div w:id="1842310655">
      <w:bodyDiv w:val="1"/>
      <w:marLeft w:val="0"/>
      <w:marRight w:val="0"/>
      <w:marTop w:val="0"/>
      <w:marBottom w:val="0"/>
      <w:divBdr>
        <w:top w:val="none" w:sz="0" w:space="0" w:color="auto"/>
        <w:left w:val="none" w:sz="0" w:space="0" w:color="auto"/>
        <w:bottom w:val="none" w:sz="0" w:space="0" w:color="auto"/>
        <w:right w:val="none" w:sz="0" w:space="0" w:color="auto"/>
      </w:divBdr>
    </w:div>
    <w:div w:id="1916745943">
      <w:bodyDiv w:val="1"/>
      <w:marLeft w:val="0"/>
      <w:marRight w:val="0"/>
      <w:marTop w:val="0"/>
      <w:marBottom w:val="0"/>
      <w:divBdr>
        <w:top w:val="none" w:sz="0" w:space="0" w:color="auto"/>
        <w:left w:val="none" w:sz="0" w:space="0" w:color="auto"/>
        <w:bottom w:val="none" w:sz="0" w:space="0" w:color="auto"/>
        <w:right w:val="none" w:sz="0" w:space="0" w:color="auto"/>
      </w:divBdr>
    </w:div>
    <w:div w:id="1921598599">
      <w:bodyDiv w:val="1"/>
      <w:marLeft w:val="0"/>
      <w:marRight w:val="0"/>
      <w:marTop w:val="0"/>
      <w:marBottom w:val="0"/>
      <w:divBdr>
        <w:top w:val="none" w:sz="0" w:space="0" w:color="auto"/>
        <w:left w:val="none" w:sz="0" w:space="0" w:color="auto"/>
        <w:bottom w:val="none" w:sz="0" w:space="0" w:color="auto"/>
        <w:right w:val="none" w:sz="0" w:space="0" w:color="auto"/>
      </w:divBdr>
    </w:div>
    <w:div w:id="1975520094">
      <w:bodyDiv w:val="1"/>
      <w:marLeft w:val="0"/>
      <w:marRight w:val="0"/>
      <w:marTop w:val="0"/>
      <w:marBottom w:val="0"/>
      <w:divBdr>
        <w:top w:val="none" w:sz="0" w:space="0" w:color="auto"/>
        <w:left w:val="none" w:sz="0" w:space="0" w:color="auto"/>
        <w:bottom w:val="none" w:sz="0" w:space="0" w:color="auto"/>
        <w:right w:val="none" w:sz="0" w:space="0" w:color="auto"/>
      </w:divBdr>
    </w:div>
    <w:div w:id="2003698744">
      <w:bodyDiv w:val="1"/>
      <w:marLeft w:val="0"/>
      <w:marRight w:val="0"/>
      <w:marTop w:val="0"/>
      <w:marBottom w:val="0"/>
      <w:divBdr>
        <w:top w:val="none" w:sz="0" w:space="0" w:color="auto"/>
        <w:left w:val="none" w:sz="0" w:space="0" w:color="auto"/>
        <w:bottom w:val="none" w:sz="0" w:space="0" w:color="auto"/>
        <w:right w:val="none" w:sz="0" w:space="0" w:color="auto"/>
      </w:divBdr>
    </w:div>
    <w:div w:id="2072536052">
      <w:bodyDiv w:val="1"/>
      <w:marLeft w:val="0"/>
      <w:marRight w:val="0"/>
      <w:marTop w:val="0"/>
      <w:marBottom w:val="0"/>
      <w:divBdr>
        <w:top w:val="none" w:sz="0" w:space="0" w:color="auto"/>
        <w:left w:val="none" w:sz="0" w:space="0" w:color="auto"/>
        <w:bottom w:val="none" w:sz="0" w:space="0" w:color="auto"/>
        <w:right w:val="none" w:sz="0" w:space="0" w:color="auto"/>
      </w:divBdr>
    </w:div>
    <w:div w:id="210209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ADE5E-DAE3-904A-8244-80B24EAA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3224</TotalTime>
  <Pages>13</Pages>
  <Words>3477</Words>
  <Characters>19820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Ashish Mishra</dc:creator>
  <cp:keywords/>
  <dc:description/>
  <cp:lastModifiedBy>Reuben Tochhawng</cp:lastModifiedBy>
  <cp:revision>407</cp:revision>
  <cp:lastPrinted>2019-12-05T16:36:00Z</cp:lastPrinted>
  <dcterms:created xsi:type="dcterms:W3CDTF">2018-04-18T11:43:00Z</dcterms:created>
  <dcterms:modified xsi:type="dcterms:W3CDTF">2019-12-12T14:25:00Z</dcterms:modified>
</cp:coreProperties>
</file>