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A4" w:rsidRDefault="0058198E" w:rsidP="006D38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12.2.3</w:t>
      </w:r>
    </w:p>
    <w:p w:rsidR="0063061A" w:rsidRDefault="0063061A" w:rsidP="000667D4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061A" w:rsidRDefault="0063061A" w:rsidP="000667D4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5BCC" w:rsidRPr="000667D4" w:rsidRDefault="000667D4" w:rsidP="000667D4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Printing </w:t>
      </w:r>
      <w:r w:rsidR="00DB2256">
        <w:rPr>
          <w:rFonts w:ascii="Times New Roman" w:eastAsia="Times New Roman" w:hAnsi="Times New Roman" w:cs="Times New Roman"/>
          <w:b/>
          <w:sz w:val="24"/>
          <w:szCs w:val="24"/>
        </w:rPr>
        <w:t>of</w:t>
      </w: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D1A58">
        <w:rPr>
          <w:rFonts w:ascii="Times New Roman" w:eastAsia="Times New Roman" w:hAnsi="Times New Roman" w:cs="Times New Roman"/>
          <w:b/>
          <w:sz w:val="24"/>
          <w:szCs w:val="24"/>
        </w:rPr>
        <w:t xml:space="preserve">Anemia </w:t>
      </w:r>
      <w:proofErr w:type="spellStart"/>
      <w:r w:rsidR="00DD1A58">
        <w:rPr>
          <w:rFonts w:ascii="Times New Roman" w:eastAsia="Times New Roman" w:hAnsi="Times New Roman" w:cs="Times New Roman"/>
          <w:b/>
          <w:sz w:val="24"/>
          <w:szCs w:val="24"/>
        </w:rPr>
        <w:t>Mukt</w:t>
      </w:r>
      <w:proofErr w:type="spellEnd"/>
      <w:r w:rsidR="00DD1A58">
        <w:rPr>
          <w:rFonts w:ascii="Times New Roman" w:eastAsia="Times New Roman" w:hAnsi="Times New Roman" w:cs="Times New Roman"/>
          <w:b/>
          <w:sz w:val="24"/>
          <w:szCs w:val="24"/>
        </w:rPr>
        <w:t xml:space="preserve"> Bharat Training Toolkit</w:t>
      </w:r>
    </w:p>
    <w:p w:rsidR="00DD1A58" w:rsidRPr="00DD1A58" w:rsidRDefault="00175BCC" w:rsidP="00DD1A58">
      <w:pPr>
        <w:shd w:val="clear" w:color="auto" w:fill="FFFFFF" w:themeFill="background1"/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42B1">
        <w:rPr>
          <w:rFonts w:ascii="Times New Roman" w:eastAsia="Times New Roman" w:hAnsi="Times New Roman" w:cs="Times New Roman"/>
          <w:sz w:val="24"/>
          <w:szCs w:val="24"/>
        </w:rPr>
        <w:tab/>
      </w:r>
      <w:r w:rsidRPr="00DD1A58">
        <w:rPr>
          <w:rFonts w:ascii="Times New Roman" w:eastAsia="Times New Roman" w:hAnsi="Times New Roman" w:cs="Times New Roman"/>
          <w:sz w:val="24"/>
          <w:szCs w:val="24"/>
        </w:rPr>
        <w:t xml:space="preserve">Proposal is for developing </w:t>
      </w:r>
      <w:r w:rsidR="00DD1A58" w:rsidRPr="00DD1A58">
        <w:rPr>
          <w:rFonts w:ascii="Times New Roman" w:eastAsia="Times New Roman" w:hAnsi="Times New Roman" w:cs="Times New Roman"/>
          <w:sz w:val="24"/>
          <w:szCs w:val="24"/>
        </w:rPr>
        <w:t xml:space="preserve">Anemia </w:t>
      </w:r>
      <w:proofErr w:type="spellStart"/>
      <w:r w:rsidR="00DD1A58" w:rsidRPr="00DD1A58">
        <w:rPr>
          <w:rFonts w:ascii="Times New Roman" w:eastAsia="Times New Roman" w:hAnsi="Times New Roman" w:cs="Times New Roman"/>
          <w:sz w:val="24"/>
          <w:szCs w:val="24"/>
        </w:rPr>
        <w:t>Mukt</w:t>
      </w:r>
      <w:proofErr w:type="spellEnd"/>
      <w:r w:rsidR="00DD1A58" w:rsidRPr="00DD1A58">
        <w:rPr>
          <w:rFonts w:ascii="Times New Roman" w:eastAsia="Times New Roman" w:hAnsi="Times New Roman" w:cs="Times New Roman"/>
          <w:sz w:val="24"/>
          <w:szCs w:val="24"/>
        </w:rPr>
        <w:t xml:space="preserve"> Bharat Training Toolkit developed for the purpose of orienting and training different stakeholders at various levels for effective implementation of Anemia </w:t>
      </w:r>
      <w:proofErr w:type="spellStart"/>
      <w:r w:rsidR="00DD1A58" w:rsidRPr="00DD1A58">
        <w:rPr>
          <w:rFonts w:ascii="Times New Roman" w:eastAsia="Times New Roman" w:hAnsi="Times New Roman" w:cs="Times New Roman"/>
          <w:sz w:val="24"/>
          <w:szCs w:val="24"/>
        </w:rPr>
        <w:t>Mukt</w:t>
      </w:r>
      <w:proofErr w:type="spellEnd"/>
      <w:r w:rsidR="00DD1A58" w:rsidRPr="00DD1A58">
        <w:rPr>
          <w:rFonts w:ascii="Times New Roman" w:eastAsia="Times New Roman" w:hAnsi="Times New Roman" w:cs="Times New Roman"/>
          <w:sz w:val="24"/>
          <w:szCs w:val="24"/>
        </w:rPr>
        <w:t xml:space="preserve"> Bharat Strategy.</w:t>
      </w:r>
      <w:r w:rsidR="00A742B1" w:rsidRPr="00DD1A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073A10" w:rsidRPr="00DD1A58" w:rsidRDefault="00073A10" w:rsidP="00DD1A58">
      <w:pPr>
        <w:shd w:val="clear" w:color="auto" w:fill="FFFFFF" w:themeFill="background1"/>
        <w:tabs>
          <w:tab w:val="left" w:pos="11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A58">
        <w:rPr>
          <w:rFonts w:ascii="Times New Roman" w:hAnsi="Times New Roman" w:cs="Times New Roman"/>
          <w:sz w:val="24"/>
          <w:szCs w:val="24"/>
        </w:rPr>
        <w:t xml:space="preserve">Proposal </w:t>
      </w:r>
      <w:r w:rsidR="00DD1A58" w:rsidRPr="00DD1A58">
        <w:rPr>
          <w:rFonts w:ascii="Times New Roman" w:hAnsi="Times New Roman" w:cs="Times New Roman"/>
          <w:sz w:val="24"/>
          <w:szCs w:val="24"/>
        </w:rPr>
        <w:t xml:space="preserve">is submitted </w:t>
      </w:r>
      <w:r w:rsidR="00FA6D6B">
        <w:rPr>
          <w:rFonts w:ascii="Times New Roman" w:hAnsi="Times New Roman" w:cs="Times New Roman"/>
          <w:sz w:val="24"/>
          <w:szCs w:val="24"/>
        </w:rPr>
        <w:t xml:space="preserve">for translation of the training Toolkit for better/ clearer  understanding of Group 3 Field Functionaries/ Trainees including ASHA and </w:t>
      </w:r>
      <w:proofErr w:type="spellStart"/>
      <w:r w:rsidR="00FA6D6B">
        <w:rPr>
          <w:rFonts w:ascii="Times New Roman" w:hAnsi="Times New Roman" w:cs="Times New Roman"/>
          <w:sz w:val="24"/>
          <w:szCs w:val="24"/>
        </w:rPr>
        <w:t>Anganwadi</w:t>
      </w:r>
      <w:proofErr w:type="spellEnd"/>
      <w:r w:rsidR="00FA6D6B">
        <w:rPr>
          <w:rFonts w:ascii="Times New Roman" w:hAnsi="Times New Roman" w:cs="Times New Roman"/>
          <w:sz w:val="24"/>
          <w:szCs w:val="24"/>
        </w:rPr>
        <w:t xml:space="preserve"> Workers. Printing </w:t>
      </w:r>
      <w:r w:rsidR="006463E1">
        <w:rPr>
          <w:rFonts w:ascii="Times New Roman" w:hAnsi="Times New Roman" w:cs="Times New Roman"/>
          <w:sz w:val="24"/>
          <w:szCs w:val="24"/>
        </w:rPr>
        <w:t xml:space="preserve">cost will be </w:t>
      </w:r>
      <w:r w:rsidR="00FA6D6B">
        <w:rPr>
          <w:rFonts w:ascii="Times New Roman" w:hAnsi="Times New Roman" w:cs="Times New Roman"/>
          <w:sz w:val="24"/>
          <w:szCs w:val="24"/>
        </w:rPr>
        <w:t xml:space="preserve">proposed </w:t>
      </w:r>
      <w:r w:rsidR="006463E1">
        <w:rPr>
          <w:rFonts w:ascii="Times New Roman" w:hAnsi="Times New Roman" w:cs="Times New Roman"/>
          <w:sz w:val="24"/>
          <w:szCs w:val="24"/>
        </w:rPr>
        <w:t>separately in supplementary PIP since</w:t>
      </w:r>
      <w:r w:rsidR="00DD1A58" w:rsidRPr="00DD1A58">
        <w:rPr>
          <w:rFonts w:ascii="Times New Roman" w:hAnsi="Times New Roman" w:cs="Times New Roman"/>
          <w:sz w:val="24"/>
          <w:szCs w:val="24"/>
        </w:rPr>
        <w:t xml:space="preserve"> this tool kit is planned to be circulated to all </w:t>
      </w:r>
      <w:r w:rsidR="00FA6D6B">
        <w:rPr>
          <w:rFonts w:ascii="Times New Roman" w:hAnsi="Times New Roman" w:cs="Times New Roman"/>
          <w:sz w:val="24"/>
          <w:szCs w:val="24"/>
        </w:rPr>
        <w:t xml:space="preserve">3 (three groups of trainees to be oriented </w:t>
      </w:r>
      <w:r w:rsidR="00DD1A58" w:rsidRPr="00DD1A58">
        <w:rPr>
          <w:rFonts w:ascii="Times New Roman" w:hAnsi="Times New Roman" w:cs="Times New Roman"/>
          <w:sz w:val="24"/>
          <w:szCs w:val="24"/>
        </w:rPr>
        <w:t xml:space="preserve">under </w:t>
      </w:r>
      <w:r w:rsidR="006463E1">
        <w:rPr>
          <w:rFonts w:ascii="Times New Roman" w:eastAsia="Times New Roman" w:hAnsi="Times New Roman" w:cs="Times New Roman"/>
          <w:sz w:val="24"/>
          <w:szCs w:val="24"/>
        </w:rPr>
        <w:t xml:space="preserve">Anemia </w:t>
      </w:r>
      <w:proofErr w:type="spellStart"/>
      <w:r w:rsidR="006463E1">
        <w:rPr>
          <w:rFonts w:ascii="Times New Roman" w:eastAsia="Times New Roman" w:hAnsi="Times New Roman" w:cs="Times New Roman"/>
          <w:sz w:val="24"/>
          <w:szCs w:val="24"/>
        </w:rPr>
        <w:t>Mukt</w:t>
      </w:r>
      <w:proofErr w:type="spellEnd"/>
      <w:r w:rsidR="006463E1">
        <w:rPr>
          <w:rFonts w:ascii="Times New Roman" w:eastAsia="Times New Roman" w:hAnsi="Times New Roman" w:cs="Times New Roman"/>
          <w:sz w:val="24"/>
          <w:szCs w:val="24"/>
        </w:rPr>
        <w:t xml:space="preserve"> Bharat </w:t>
      </w:r>
      <w:proofErr w:type="spellStart"/>
      <w:r w:rsidR="006463E1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  <w:r w:rsidR="006463E1">
        <w:rPr>
          <w:rFonts w:ascii="Times New Roman" w:eastAsia="Times New Roman" w:hAnsi="Times New Roman" w:cs="Times New Roman"/>
          <w:sz w:val="24"/>
          <w:szCs w:val="24"/>
        </w:rPr>
        <w:t>).</w:t>
      </w:r>
      <w:r w:rsidR="00DD1A58" w:rsidRPr="00DD1A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5BCC" w:rsidRPr="00175BCC" w:rsidRDefault="00175BCC" w:rsidP="00175BCC">
      <w:pPr>
        <w:shd w:val="clear" w:color="auto" w:fill="FFFFFF" w:themeFill="background1"/>
        <w:tabs>
          <w:tab w:val="left" w:pos="11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11"/>
        <w:gridCol w:w="2207"/>
        <w:gridCol w:w="1099"/>
        <w:gridCol w:w="2471"/>
        <w:gridCol w:w="1530"/>
        <w:gridCol w:w="1928"/>
      </w:tblGrid>
      <w:tr w:rsidR="009B0D3B" w:rsidRPr="00175BCC" w:rsidTr="006463E1">
        <w:trPr>
          <w:trHeight w:val="143"/>
        </w:trPr>
        <w:tc>
          <w:tcPr>
            <w:tcW w:w="611" w:type="dxa"/>
          </w:tcPr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SN</w:t>
            </w:r>
          </w:p>
        </w:tc>
        <w:tc>
          <w:tcPr>
            <w:tcW w:w="2207" w:type="dxa"/>
          </w:tcPr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Particulars</w:t>
            </w:r>
          </w:p>
        </w:tc>
        <w:tc>
          <w:tcPr>
            <w:tcW w:w="1099" w:type="dxa"/>
          </w:tcPr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Cost in Rs/-</w:t>
            </w:r>
          </w:p>
        </w:tc>
        <w:tc>
          <w:tcPr>
            <w:tcW w:w="2471" w:type="dxa"/>
          </w:tcPr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Total no. of</w:t>
            </w:r>
          </w:p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1530" w:type="dxa"/>
          </w:tcPr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Graphics editing charge</w:t>
            </w:r>
          </w:p>
        </w:tc>
        <w:tc>
          <w:tcPr>
            <w:tcW w:w="1928" w:type="dxa"/>
          </w:tcPr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Total Amount (in Rs.)</w:t>
            </w:r>
          </w:p>
        </w:tc>
      </w:tr>
      <w:tr w:rsidR="009B0D3B" w:rsidRPr="00175BCC" w:rsidTr="006463E1">
        <w:trPr>
          <w:trHeight w:val="143"/>
        </w:trPr>
        <w:tc>
          <w:tcPr>
            <w:tcW w:w="611" w:type="dxa"/>
          </w:tcPr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7" w:type="dxa"/>
          </w:tcPr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Translation of Anemia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Mukt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Bharat Training Toolkit into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Mizo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language</w:t>
            </w:r>
          </w:p>
        </w:tc>
        <w:tc>
          <w:tcPr>
            <w:tcW w:w="1099" w:type="dxa"/>
          </w:tcPr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71" w:type="dxa"/>
          </w:tcPr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30" w:type="dxa"/>
          </w:tcPr>
          <w:p w:rsidR="002F3844" w:rsidRDefault="002F384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928" w:type="dxa"/>
          </w:tcPr>
          <w:p w:rsidR="002F3844" w:rsidRPr="00175BCC" w:rsidRDefault="002F3844" w:rsidP="00011886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17000</w:t>
            </w:r>
          </w:p>
        </w:tc>
      </w:tr>
      <w:tr w:rsidR="009B0D3B" w:rsidRPr="00175BCC" w:rsidTr="006463E1">
        <w:trPr>
          <w:trHeight w:val="377"/>
        </w:trPr>
        <w:tc>
          <w:tcPr>
            <w:tcW w:w="6388" w:type="dxa"/>
            <w:gridSpan w:val="4"/>
          </w:tcPr>
          <w:p w:rsidR="002F3844" w:rsidRPr="00E139B3" w:rsidRDefault="002F3844" w:rsidP="000651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752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Grand Total </w:t>
            </w:r>
          </w:p>
        </w:tc>
        <w:tc>
          <w:tcPr>
            <w:tcW w:w="1530" w:type="dxa"/>
          </w:tcPr>
          <w:p w:rsidR="002F3844" w:rsidRDefault="002F3844" w:rsidP="00E81A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2F3844" w:rsidRPr="00E139B3" w:rsidRDefault="002F3844" w:rsidP="006463E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Rs.</w:t>
            </w:r>
            <w:r w:rsidR="006463E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9B0D3B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/-</w:t>
            </w:r>
          </w:p>
        </w:tc>
      </w:tr>
    </w:tbl>
    <w:p w:rsidR="00175BCC" w:rsidRPr="00175BCC" w:rsidRDefault="00175BCC" w:rsidP="00175BCC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5BCC" w:rsidRPr="00175BCC" w:rsidRDefault="00175BCC" w:rsidP="00175BC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75BCC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2BF9"/>
    <w:rsid w:val="00011886"/>
    <w:rsid w:val="00036F85"/>
    <w:rsid w:val="0006510B"/>
    <w:rsid w:val="000667D4"/>
    <w:rsid w:val="00073A10"/>
    <w:rsid w:val="000C4619"/>
    <w:rsid w:val="000F1E9D"/>
    <w:rsid w:val="001261C9"/>
    <w:rsid w:val="00175BCC"/>
    <w:rsid w:val="001D4C3D"/>
    <w:rsid w:val="0022766A"/>
    <w:rsid w:val="0024445F"/>
    <w:rsid w:val="00252BF9"/>
    <w:rsid w:val="00270AD0"/>
    <w:rsid w:val="002F3844"/>
    <w:rsid w:val="00355677"/>
    <w:rsid w:val="00373F4D"/>
    <w:rsid w:val="00387799"/>
    <w:rsid w:val="003C3677"/>
    <w:rsid w:val="003E0EB4"/>
    <w:rsid w:val="004458DB"/>
    <w:rsid w:val="00462828"/>
    <w:rsid w:val="00497E4C"/>
    <w:rsid w:val="004D14DD"/>
    <w:rsid w:val="004D7C9C"/>
    <w:rsid w:val="005639DD"/>
    <w:rsid w:val="0058198E"/>
    <w:rsid w:val="005A6EE8"/>
    <w:rsid w:val="005D4813"/>
    <w:rsid w:val="005D7DC3"/>
    <w:rsid w:val="005F0041"/>
    <w:rsid w:val="0063061A"/>
    <w:rsid w:val="006463E1"/>
    <w:rsid w:val="006472F0"/>
    <w:rsid w:val="006B5441"/>
    <w:rsid w:val="006D383C"/>
    <w:rsid w:val="0070447A"/>
    <w:rsid w:val="00725589"/>
    <w:rsid w:val="00754CAC"/>
    <w:rsid w:val="007611FC"/>
    <w:rsid w:val="0077531F"/>
    <w:rsid w:val="007922C5"/>
    <w:rsid w:val="007C5102"/>
    <w:rsid w:val="007C6500"/>
    <w:rsid w:val="0086276E"/>
    <w:rsid w:val="00923987"/>
    <w:rsid w:val="00923D1F"/>
    <w:rsid w:val="0096194F"/>
    <w:rsid w:val="009B0D3B"/>
    <w:rsid w:val="00A60A88"/>
    <w:rsid w:val="00A67290"/>
    <w:rsid w:val="00A742B1"/>
    <w:rsid w:val="00AE1545"/>
    <w:rsid w:val="00AE4582"/>
    <w:rsid w:val="00AF67C7"/>
    <w:rsid w:val="00B0038E"/>
    <w:rsid w:val="00B752ED"/>
    <w:rsid w:val="00C16891"/>
    <w:rsid w:val="00C46E38"/>
    <w:rsid w:val="00C66800"/>
    <w:rsid w:val="00C825DC"/>
    <w:rsid w:val="00CD5B09"/>
    <w:rsid w:val="00CF76A4"/>
    <w:rsid w:val="00D0386D"/>
    <w:rsid w:val="00D2196A"/>
    <w:rsid w:val="00D22C62"/>
    <w:rsid w:val="00D237A3"/>
    <w:rsid w:val="00D2511F"/>
    <w:rsid w:val="00D31F38"/>
    <w:rsid w:val="00DB2256"/>
    <w:rsid w:val="00DD1A58"/>
    <w:rsid w:val="00E139B3"/>
    <w:rsid w:val="00E23E4C"/>
    <w:rsid w:val="00E473DB"/>
    <w:rsid w:val="00E52945"/>
    <w:rsid w:val="00E56CF3"/>
    <w:rsid w:val="00E81A5D"/>
    <w:rsid w:val="00EF65E2"/>
    <w:rsid w:val="00F12ECF"/>
    <w:rsid w:val="00F35E9E"/>
    <w:rsid w:val="00FA6D6B"/>
    <w:rsid w:val="00FA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CE4C-39FD-42BA-B45C-3D91DA88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42</cp:revision>
  <dcterms:created xsi:type="dcterms:W3CDTF">2019-01-03T06:54:00Z</dcterms:created>
  <dcterms:modified xsi:type="dcterms:W3CDTF">2019-11-27T06:17:00Z</dcterms:modified>
</cp:coreProperties>
</file>