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71C" w:rsidRDefault="00A2171C" w:rsidP="00A2171C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FMR 1.2.3.2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>Patient Support &amp; Transportation Charges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4470E9">
        <w:rPr>
          <w:rFonts w:ascii="Times New Roman" w:hAnsi="Times New Roman" w:cs="Times New Roman"/>
          <w:b/>
          <w:sz w:val="24"/>
          <w:szCs w:val="24"/>
          <w:u w:val="single"/>
        </w:rPr>
        <w:t xml:space="preserve">Rs </w:t>
      </w:r>
      <w:r w:rsidR="00B8083C">
        <w:rPr>
          <w:rFonts w:ascii="Times New Roman" w:hAnsi="Times New Roman" w:cs="Times New Roman"/>
          <w:b/>
          <w:sz w:val="24"/>
          <w:szCs w:val="24"/>
          <w:u w:val="single"/>
        </w:rPr>
        <w:t>133.10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Lakhs</w:t>
      </w:r>
      <w:proofErr w:type="spellEnd"/>
    </w:p>
    <w:p w:rsidR="00F4441E" w:rsidRDefault="00F4441E"/>
    <w:p w:rsidR="00A2171C" w:rsidRDefault="00A2171C" w:rsidP="00A2171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Nutritional support to all TB patients including MDR/XDR TB patients </w:t>
      </w:r>
      <w:r w:rsidR="0006785D">
        <w:rPr>
          <w:rFonts w:ascii="Times New Roman" w:hAnsi="Times New Roman" w:cs="Times New Roman"/>
          <w:sz w:val="24"/>
          <w:szCs w:val="24"/>
        </w:rPr>
        <w:t xml:space="preserve">as well as Private notified TB patients </w:t>
      </w:r>
      <w:r>
        <w:rPr>
          <w:rFonts w:ascii="Times New Roman" w:hAnsi="Times New Roman" w:cs="Times New Roman"/>
          <w:sz w:val="24"/>
          <w:szCs w:val="24"/>
        </w:rPr>
        <w:t xml:space="preserve">@ Rs 500 per month per patient during treatment initiation for expected </w:t>
      </w:r>
      <w:r w:rsidR="0006785D">
        <w:rPr>
          <w:rFonts w:ascii="Times New Roman" w:hAnsi="Times New Roman" w:cs="Times New Roman"/>
          <w:sz w:val="24"/>
          <w:szCs w:val="24"/>
        </w:rPr>
        <w:t>number of</w:t>
      </w:r>
    </w:p>
    <w:p w:rsidR="0006785D" w:rsidRDefault="00B8083C" w:rsidP="00B8083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2900</w:t>
      </w:r>
      <w:r w:rsidR="0006785D">
        <w:rPr>
          <w:rFonts w:ascii="Times New Roman" w:hAnsi="Times New Roman" w:cs="Times New Roman"/>
          <w:sz w:val="24"/>
          <w:szCs w:val="24"/>
        </w:rPr>
        <w:t xml:space="preserve"> Cat I patients</w:t>
      </w:r>
      <w:r>
        <w:rPr>
          <w:rFonts w:ascii="Times New Roman" w:hAnsi="Times New Roman" w:cs="Times New Roman"/>
          <w:sz w:val="24"/>
          <w:szCs w:val="24"/>
        </w:rPr>
        <w:t xml:space="preserve"> Rs 117 </w:t>
      </w:r>
      <w:proofErr w:type="spellStart"/>
      <w:r>
        <w:rPr>
          <w:rFonts w:ascii="Times New Roman" w:hAnsi="Times New Roman" w:cs="Times New Roman"/>
          <w:sz w:val="24"/>
          <w:szCs w:val="24"/>
        </w:rPr>
        <w:t>lakhs</w:t>
      </w:r>
      <w:proofErr w:type="spellEnd"/>
    </w:p>
    <w:p w:rsidR="0006785D" w:rsidRDefault="00B8083C" w:rsidP="00B8083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131</w:t>
      </w:r>
      <w:r w:rsidR="0006785D">
        <w:rPr>
          <w:rFonts w:ascii="Times New Roman" w:hAnsi="Times New Roman" w:cs="Times New Roman"/>
          <w:sz w:val="24"/>
          <w:szCs w:val="24"/>
        </w:rPr>
        <w:t xml:space="preserve"> MDR-TB Patients and</w:t>
      </w:r>
      <w:r>
        <w:rPr>
          <w:rFonts w:ascii="Times New Roman" w:hAnsi="Times New Roman" w:cs="Times New Roman"/>
          <w:sz w:val="24"/>
          <w:szCs w:val="24"/>
        </w:rPr>
        <w:t xml:space="preserve"> Rs 13.10 </w:t>
      </w:r>
      <w:proofErr w:type="spellStart"/>
      <w:r>
        <w:rPr>
          <w:rFonts w:ascii="Times New Roman" w:hAnsi="Times New Roman" w:cs="Times New Roman"/>
          <w:sz w:val="24"/>
          <w:szCs w:val="24"/>
        </w:rPr>
        <w:t>lakhs</w:t>
      </w:r>
      <w:proofErr w:type="spellEnd"/>
    </w:p>
    <w:p w:rsidR="0006785D" w:rsidRPr="00E17852" w:rsidRDefault="00B8083C" w:rsidP="00B8083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100</w:t>
      </w:r>
      <w:r w:rsidR="0006785D">
        <w:rPr>
          <w:rFonts w:ascii="Times New Roman" w:hAnsi="Times New Roman" w:cs="Times New Roman"/>
          <w:sz w:val="24"/>
          <w:szCs w:val="24"/>
        </w:rPr>
        <w:t xml:space="preserve"> Private TB Patients</w:t>
      </w:r>
      <w:r>
        <w:rPr>
          <w:rFonts w:ascii="Times New Roman" w:hAnsi="Times New Roman" w:cs="Times New Roman"/>
          <w:sz w:val="24"/>
          <w:szCs w:val="24"/>
        </w:rPr>
        <w:t xml:space="preserve"> Rs 3 </w:t>
      </w:r>
      <w:proofErr w:type="spellStart"/>
      <w:r>
        <w:rPr>
          <w:rFonts w:ascii="Times New Roman" w:hAnsi="Times New Roman" w:cs="Times New Roman"/>
          <w:sz w:val="24"/>
          <w:szCs w:val="24"/>
        </w:rPr>
        <w:t>lakhs</w:t>
      </w:r>
      <w:proofErr w:type="spellEnd"/>
    </w:p>
    <w:p w:rsidR="00A2171C" w:rsidRDefault="00A2171C"/>
    <w:sectPr w:rsidR="00A2171C" w:rsidSect="00F444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F1145"/>
    <w:multiLevelType w:val="hybridMultilevel"/>
    <w:tmpl w:val="4A60C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A2171C"/>
    <w:rsid w:val="00034BF7"/>
    <w:rsid w:val="0006785D"/>
    <w:rsid w:val="002878DB"/>
    <w:rsid w:val="0033015A"/>
    <w:rsid w:val="004470E9"/>
    <w:rsid w:val="00A2171C"/>
    <w:rsid w:val="00B8083C"/>
    <w:rsid w:val="00F44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4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2171C"/>
    <w:pPr>
      <w:spacing w:after="0" w:line="240" w:lineRule="auto"/>
    </w:pPr>
    <w:rPr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</dc:creator>
  <cp:lastModifiedBy>Joseph</cp:lastModifiedBy>
  <cp:revision>4</cp:revision>
  <dcterms:created xsi:type="dcterms:W3CDTF">2019-12-03T08:06:00Z</dcterms:created>
  <dcterms:modified xsi:type="dcterms:W3CDTF">2020-01-13T08:24:00Z</dcterms:modified>
</cp:coreProperties>
</file>