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BF9" w:rsidRPr="00175BCC" w:rsidRDefault="00252BF9" w:rsidP="00672A7A">
      <w:pPr>
        <w:rPr>
          <w:rFonts w:ascii="Times New Roman" w:hAnsi="Times New Roman" w:cs="Times New Roman"/>
          <w:b/>
          <w:sz w:val="24"/>
          <w:szCs w:val="24"/>
        </w:rPr>
      </w:pPr>
    </w:p>
    <w:p w:rsidR="003638B9" w:rsidRDefault="00754CAC" w:rsidP="00672A7A">
      <w:pPr>
        <w:shd w:val="clear" w:color="auto" w:fill="FFFFFF" w:themeFill="background1"/>
        <w:rPr>
          <w:rFonts w:ascii="Times New Roman" w:eastAsia="Times New Roman" w:hAnsi="Times New Roman" w:cs="Times New Roman"/>
          <w:b/>
          <w:sz w:val="24"/>
          <w:szCs w:val="24"/>
        </w:rPr>
      </w:pPr>
      <w:r w:rsidRPr="00373F4D">
        <w:rPr>
          <w:rFonts w:ascii="Times New Roman" w:eastAsia="Times New Roman" w:hAnsi="Times New Roman" w:cs="Times New Roman"/>
          <w:b/>
          <w:sz w:val="24"/>
          <w:szCs w:val="24"/>
        </w:rPr>
        <w:t>1.1.2.4</w:t>
      </w:r>
    </w:p>
    <w:p w:rsidR="00754CAC" w:rsidRPr="000667D4" w:rsidRDefault="00754CAC" w:rsidP="00754CAC">
      <w:pPr>
        <w:jc w:val="center"/>
        <w:rPr>
          <w:rFonts w:ascii="Times New Roman" w:hAnsi="Times New Roman" w:cs="Times New Roman"/>
          <w:b/>
          <w:sz w:val="24"/>
          <w:szCs w:val="24"/>
        </w:rPr>
      </w:pPr>
      <w:r w:rsidRPr="000667D4">
        <w:rPr>
          <w:rFonts w:ascii="Times New Roman" w:eastAsia="Times New Roman" w:hAnsi="Times New Roman" w:cs="Times New Roman"/>
          <w:b/>
          <w:sz w:val="24"/>
          <w:szCs w:val="24"/>
        </w:rPr>
        <w:t xml:space="preserve">Health screening Camps for </w:t>
      </w:r>
      <w:r w:rsidRPr="000667D4">
        <w:rPr>
          <w:rFonts w:ascii="Times New Roman" w:hAnsi="Times New Roman" w:cs="Times New Roman"/>
          <w:b/>
          <w:sz w:val="24"/>
          <w:szCs w:val="24"/>
        </w:rPr>
        <w:t xml:space="preserve">Rheumatic/ Congenital Heart Disease </w:t>
      </w:r>
    </w:p>
    <w:p w:rsidR="00754CAC" w:rsidRPr="00175BCC" w:rsidRDefault="00754CAC" w:rsidP="00754CAC">
      <w:pPr>
        <w:jc w:val="both"/>
        <w:rPr>
          <w:rFonts w:ascii="Times New Roman" w:hAnsi="Times New Roman" w:cs="Times New Roman"/>
          <w:sz w:val="24"/>
          <w:szCs w:val="24"/>
        </w:rPr>
      </w:pPr>
      <w:r w:rsidRPr="00175BCC">
        <w:rPr>
          <w:rFonts w:ascii="Times New Roman" w:hAnsi="Times New Roman" w:cs="Times New Roman"/>
          <w:sz w:val="24"/>
          <w:szCs w:val="24"/>
        </w:rPr>
        <w:t>During the financial year 20</w:t>
      </w:r>
      <w:r w:rsidR="00BF2CC0">
        <w:rPr>
          <w:rFonts w:ascii="Times New Roman" w:hAnsi="Times New Roman" w:cs="Times New Roman"/>
          <w:sz w:val="24"/>
          <w:szCs w:val="24"/>
        </w:rPr>
        <w:t>20-21</w:t>
      </w:r>
      <w:r w:rsidRPr="00175BCC">
        <w:rPr>
          <w:rFonts w:ascii="Times New Roman" w:hAnsi="Times New Roman" w:cs="Times New Roman"/>
          <w:sz w:val="24"/>
          <w:szCs w:val="24"/>
        </w:rPr>
        <w:t xml:space="preserve">, RBSK plans to </w:t>
      </w:r>
      <w:r w:rsidR="00BF2CC0">
        <w:rPr>
          <w:rFonts w:ascii="Times New Roman" w:hAnsi="Times New Roman" w:cs="Times New Roman"/>
          <w:sz w:val="24"/>
          <w:szCs w:val="24"/>
        </w:rPr>
        <w:t>continue organizing</w:t>
      </w:r>
      <w:r w:rsidR="00820AD6">
        <w:rPr>
          <w:rFonts w:ascii="Times New Roman" w:hAnsi="Times New Roman" w:cs="Times New Roman"/>
          <w:sz w:val="24"/>
          <w:szCs w:val="24"/>
        </w:rPr>
        <w:t xml:space="preserve"> Health Screening Camps for</w:t>
      </w:r>
      <w:r w:rsidRPr="00175BCC">
        <w:rPr>
          <w:rFonts w:ascii="Times New Roman" w:hAnsi="Times New Roman" w:cs="Times New Roman"/>
          <w:sz w:val="24"/>
          <w:szCs w:val="24"/>
        </w:rPr>
        <w:t xml:space="preserve"> major health conditions that are among the select 13 surgical conditions under RBSK </w:t>
      </w:r>
      <w:r w:rsidR="002A6F10">
        <w:rPr>
          <w:rFonts w:ascii="Times New Roman" w:hAnsi="Times New Roman" w:cs="Times New Roman"/>
          <w:sz w:val="24"/>
          <w:szCs w:val="24"/>
        </w:rPr>
        <w:t xml:space="preserve">preferably </w:t>
      </w:r>
      <w:r w:rsidRPr="00175BCC">
        <w:rPr>
          <w:rFonts w:ascii="Times New Roman" w:hAnsi="Times New Roman" w:cs="Times New Roman"/>
          <w:sz w:val="24"/>
          <w:szCs w:val="24"/>
        </w:rPr>
        <w:t xml:space="preserve">in </w:t>
      </w:r>
      <w:r w:rsidR="002A6F10">
        <w:rPr>
          <w:rFonts w:ascii="Times New Roman" w:hAnsi="Times New Roman" w:cs="Times New Roman"/>
          <w:sz w:val="24"/>
          <w:szCs w:val="24"/>
        </w:rPr>
        <w:t>observation</w:t>
      </w:r>
      <w:r w:rsidRPr="00175BCC">
        <w:rPr>
          <w:rFonts w:ascii="Times New Roman" w:hAnsi="Times New Roman" w:cs="Times New Roman"/>
          <w:sz w:val="24"/>
          <w:szCs w:val="24"/>
        </w:rPr>
        <w:t xml:space="preserve"> of/ to mark </w:t>
      </w:r>
      <w:r w:rsidR="002A6F10">
        <w:rPr>
          <w:rFonts w:ascii="Times New Roman" w:hAnsi="Times New Roman" w:cs="Times New Roman"/>
          <w:sz w:val="24"/>
          <w:szCs w:val="24"/>
        </w:rPr>
        <w:t xml:space="preserve">significant health-related days including </w:t>
      </w:r>
      <w:r w:rsidRPr="00175BCC">
        <w:rPr>
          <w:rFonts w:ascii="Times New Roman" w:hAnsi="Times New Roman" w:cs="Times New Roman"/>
          <w:sz w:val="24"/>
          <w:szCs w:val="24"/>
        </w:rPr>
        <w:t>World Health Day (whi</w:t>
      </w:r>
      <w:r w:rsidR="002A6F10">
        <w:rPr>
          <w:rFonts w:ascii="Times New Roman" w:hAnsi="Times New Roman" w:cs="Times New Roman"/>
          <w:sz w:val="24"/>
          <w:szCs w:val="24"/>
        </w:rPr>
        <w:t>c</w:t>
      </w:r>
      <w:r w:rsidR="00B72859">
        <w:rPr>
          <w:rFonts w:ascii="Times New Roman" w:hAnsi="Times New Roman" w:cs="Times New Roman"/>
          <w:sz w:val="24"/>
          <w:szCs w:val="24"/>
        </w:rPr>
        <w:t xml:space="preserve">h falls in the month of April) and </w:t>
      </w:r>
      <w:r w:rsidR="002A6F10">
        <w:rPr>
          <w:rFonts w:ascii="Times New Roman" w:hAnsi="Times New Roman" w:cs="Times New Roman"/>
          <w:sz w:val="24"/>
          <w:szCs w:val="24"/>
        </w:rPr>
        <w:t>World Heart Day</w:t>
      </w:r>
      <w:r w:rsidR="00820AD6">
        <w:rPr>
          <w:rFonts w:ascii="Times New Roman" w:hAnsi="Times New Roman" w:cs="Times New Roman"/>
          <w:sz w:val="24"/>
          <w:szCs w:val="24"/>
        </w:rPr>
        <w:t xml:space="preserve"> </w:t>
      </w:r>
      <w:r w:rsidR="002A6F10" w:rsidRPr="00175BCC">
        <w:rPr>
          <w:rFonts w:ascii="Times New Roman" w:hAnsi="Times New Roman" w:cs="Times New Roman"/>
          <w:sz w:val="24"/>
          <w:szCs w:val="24"/>
        </w:rPr>
        <w:t>(whi</w:t>
      </w:r>
      <w:r w:rsidR="002A6F10">
        <w:rPr>
          <w:rFonts w:ascii="Times New Roman" w:hAnsi="Times New Roman" w:cs="Times New Roman"/>
          <w:sz w:val="24"/>
          <w:szCs w:val="24"/>
        </w:rPr>
        <w:t>ch falls in the month of September)</w:t>
      </w:r>
      <w:r w:rsidRPr="00175BCC">
        <w:rPr>
          <w:rFonts w:ascii="Times New Roman" w:hAnsi="Times New Roman" w:cs="Times New Roman"/>
          <w:sz w:val="24"/>
          <w:szCs w:val="24"/>
        </w:rPr>
        <w:t xml:space="preserve"> </w:t>
      </w:r>
      <w:r w:rsidR="002A6F10">
        <w:rPr>
          <w:rFonts w:ascii="Times New Roman" w:hAnsi="Times New Roman" w:cs="Times New Roman"/>
          <w:sz w:val="24"/>
          <w:szCs w:val="24"/>
        </w:rPr>
        <w:t>if</w:t>
      </w:r>
      <w:r w:rsidRPr="00175BCC">
        <w:rPr>
          <w:rFonts w:ascii="Times New Roman" w:hAnsi="Times New Roman" w:cs="Times New Roman"/>
          <w:sz w:val="24"/>
          <w:szCs w:val="24"/>
        </w:rPr>
        <w:t xml:space="preserve"> convenient. Remaining 11 surgical conditions are mostly visible birth defects and therefore are more easily detectable by the medical Officers of dedicated RBSK Mobile Health Teams. </w:t>
      </w:r>
    </w:p>
    <w:p w:rsidR="00754CAC" w:rsidRDefault="00754CAC" w:rsidP="00754CAC">
      <w:pPr>
        <w:jc w:val="both"/>
        <w:rPr>
          <w:rFonts w:ascii="Times New Roman" w:hAnsi="Times New Roman" w:cs="Times New Roman"/>
          <w:sz w:val="24"/>
          <w:szCs w:val="24"/>
        </w:rPr>
      </w:pPr>
      <w:r w:rsidRPr="00175BCC">
        <w:rPr>
          <w:rFonts w:ascii="Times New Roman" w:hAnsi="Times New Roman" w:cs="Times New Roman"/>
          <w:sz w:val="24"/>
          <w:szCs w:val="24"/>
        </w:rPr>
        <w:t xml:space="preserve">The main objective of this health screening camp is provide a convenient platform for all children suspected/ detected with any of the health conditions (selected for screening) by dedicated RBSK Mobile Health Teams during their routine health screening visits. The venue of screening camp will ideally be the two DEICs </w:t>
      </w:r>
      <w:proofErr w:type="spellStart"/>
      <w:r w:rsidRPr="00175BCC">
        <w:rPr>
          <w:rFonts w:ascii="Times New Roman" w:hAnsi="Times New Roman" w:cs="Times New Roman"/>
          <w:sz w:val="24"/>
          <w:szCs w:val="24"/>
        </w:rPr>
        <w:t>i.e</w:t>
      </w:r>
      <w:proofErr w:type="spellEnd"/>
      <w:r w:rsidRPr="00175BCC">
        <w:rPr>
          <w:rFonts w:ascii="Times New Roman" w:hAnsi="Times New Roman" w:cs="Times New Roman"/>
          <w:sz w:val="24"/>
          <w:szCs w:val="24"/>
        </w:rPr>
        <w:t xml:space="preserve">, </w:t>
      </w:r>
      <w:proofErr w:type="spellStart"/>
      <w:r w:rsidRPr="00175BCC">
        <w:rPr>
          <w:rFonts w:ascii="Times New Roman" w:hAnsi="Times New Roman" w:cs="Times New Roman"/>
          <w:sz w:val="24"/>
          <w:szCs w:val="24"/>
        </w:rPr>
        <w:t>Aizawl</w:t>
      </w:r>
      <w:proofErr w:type="spellEnd"/>
      <w:r w:rsidRPr="00175BCC">
        <w:rPr>
          <w:rFonts w:ascii="Times New Roman" w:hAnsi="Times New Roman" w:cs="Times New Roman"/>
          <w:sz w:val="24"/>
          <w:szCs w:val="24"/>
        </w:rPr>
        <w:t xml:space="preserve"> West and </w:t>
      </w:r>
      <w:proofErr w:type="spellStart"/>
      <w:r w:rsidRPr="00175BCC">
        <w:rPr>
          <w:rFonts w:ascii="Times New Roman" w:hAnsi="Times New Roman" w:cs="Times New Roman"/>
          <w:sz w:val="24"/>
          <w:szCs w:val="24"/>
        </w:rPr>
        <w:t>Lunglei</w:t>
      </w:r>
      <w:proofErr w:type="spellEnd"/>
      <w:r w:rsidRPr="00175BCC">
        <w:rPr>
          <w:rFonts w:ascii="Times New Roman" w:hAnsi="Times New Roman" w:cs="Times New Roman"/>
          <w:sz w:val="24"/>
          <w:szCs w:val="24"/>
        </w:rPr>
        <w:t xml:space="preserve"> Districts Early Intervention Centers (DEICs). In addition to the team of professionals already engaged in the two DEICs, specialist and other medical doctors will be engaged for this one day screening camp. Children found positive for selected health conditions will then be referred and treated in suitable health facilities with whom the </w:t>
      </w:r>
      <w:proofErr w:type="spellStart"/>
      <w:r w:rsidRPr="00175BCC">
        <w:rPr>
          <w:rFonts w:ascii="Times New Roman" w:hAnsi="Times New Roman" w:cs="Times New Roman"/>
          <w:sz w:val="24"/>
          <w:szCs w:val="24"/>
        </w:rPr>
        <w:t>programme</w:t>
      </w:r>
      <w:proofErr w:type="spellEnd"/>
      <w:r w:rsidRPr="00175BCC">
        <w:rPr>
          <w:rFonts w:ascii="Times New Roman" w:hAnsi="Times New Roman" w:cs="Times New Roman"/>
          <w:sz w:val="24"/>
          <w:szCs w:val="24"/>
        </w:rPr>
        <w:t xml:space="preserve"> has signed </w:t>
      </w:r>
      <w:proofErr w:type="spellStart"/>
      <w:r w:rsidRPr="00175BCC">
        <w:rPr>
          <w:rFonts w:ascii="Times New Roman" w:hAnsi="Times New Roman" w:cs="Times New Roman"/>
          <w:sz w:val="24"/>
          <w:szCs w:val="24"/>
        </w:rPr>
        <w:t>MoU</w:t>
      </w:r>
      <w:proofErr w:type="spellEnd"/>
      <w:r w:rsidRPr="00175BCC">
        <w:rPr>
          <w:rFonts w:ascii="Times New Roman" w:hAnsi="Times New Roman" w:cs="Times New Roman"/>
          <w:sz w:val="24"/>
          <w:szCs w:val="24"/>
        </w:rPr>
        <w:t xml:space="preserve"> with. </w:t>
      </w:r>
    </w:p>
    <w:p w:rsidR="00811307" w:rsidRPr="00175BCC" w:rsidRDefault="00811307" w:rsidP="00754CAC">
      <w:pPr>
        <w:jc w:val="both"/>
        <w:rPr>
          <w:rFonts w:ascii="Times New Roman" w:hAnsi="Times New Roman" w:cs="Times New Roman"/>
          <w:sz w:val="24"/>
          <w:szCs w:val="24"/>
        </w:rPr>
      </w:pPr>
      <w:r>
        <w:rPr>
          <w:rFonts w:ascii="Times New Roman" w:hAnsi="Times New Roman" w:cs="Times New Roman"/>
          <w:sz w:val="24"/>
          <w:szCs w:val="24"/>
        </w:rPr>
        <w:t xml:space="preserve">Same proposal was submitted in previous State PIP and approval received in State </w:t>
      </w:r>
      <w:proofErr w:type="spellStart"/>
      <w:r>
        <w:rPr>
          <w:rFonts w:ascii="Times New Roman" w:hAnsi="Times New Roman" w:cs="Times New Roman"/>
          <w:sz w:val="24"/>
          <w:szCs w:val="24"/>
        </w:rPr>
        <w:t>RoP</w:t>
      </w:r>
      <w:proofErr w:type="spellEnd"/>
      <w:r>
        <w:rPr>
          <w:rFonts w:ascii="Times New Roman" w:hAnsi="Times New Roman" w:cs="Times New Roman"/>
          <w:sz w:val="24"/>
          <w:szCs w:val="24"/>
        </w:rPr>
        <w:t xml:space="preserve"> 2019-20. This year however, </w:t>
      </w:r>
      <w:r w:rsidR="00890596">
        <w:rPr>
          <w:rFonts w:ascii="Times New Roman" w:hAnsi="Times New Roman" w:cs="Times New Roman"/>
          <w:sz w:val="24"/>
          <w:szCs w:val="24"/>
        </w:rPr>
        <w:t xml:space="preserve">since </w:t>
      </w:r>
      <w:proofErr w:type="spellStart"/>
      <w:r w:rsidR="00890596">
        <w:rPr>
          <w:rFonts w:ascii="Times New Roman" w:hAnsi="Times New Roman" w:cs="Times New Roman"/>
          <w:sz w:val="24"/>
          <w:szCs w:val="24"/>
        </w:rPr>
        <w:t>Manipal</w:t>
      </w:r>
      <w:proofErr w:type="spellEnd"/>
      <w:r w:rsidR="00890596">
        <w:rPr>
          <w:rFonts w:ascii="Times New Roman" w:hAnsi="Times New Roman" w:cs="Times New Roman"/>
          <w:sz w:val="24"/>
          <w:szCs w:val="24"/>
        </w:rPr>
        <w:t xml:space="preserve"> Hospital is unable to equip themselves with the screening machine, </w:t>
      </w:r>
      <w:r>
        <w:rPr>
          <w:rFonts w:ascii="Times New Roman" w:hAnsi="Times New Roman" w:cs="Times New Roman"/>
          <w:sz w:val="24"/>
          <w:szCs w:val="24"/>
        </w:rPr>
        <w:t xml:space="preserve">additional budget is proposed for renting the Portable Echo Machine from Ebenezer Hospital, </w:t>
      </w:r>
      <w:proofErr w:type="spellStart"/>
      <w:r>
        <w:rPr>
          <w:rFonts w:ascii="Times New Roman" w:hAnsi="Times New Roman" w:cs="Times New Roman"/>
          <w:sz w:val="24"/>
          <w:szCs w:val="24"/>
        </w:rPr>
        <w:t>Chawnpui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Aizawl</w:t>
      </w:r>
      <w:proofErr w:type="spellEnd"/>
      <w:r>
        <w:rPr>
          <w:rFonts w:ascii="Times New Roman" w:hAnsi="Times New Roman" w:cs="Times New Roman"/>
          <w:sz w:val="24"/>
          <w:szCs w:val="24"/>
        </w:rPr>
        <w:t>, the only private hospital which owns the machine</w:t>
      </w:r>
      <w:r w:rsidRPr="00811307">
        <w:rPr>
          <w:rFonts w:ascii="Times New Roman" w:hAnsi="Times New Roman" w:cs="Times New Roman"/>
          <w:sz w:val="24"/>
          <w:szCs w:val="24"/>
        </w:rPr>
        <w:t xml:space="preserve"> </w:t>
      </w:r>
      <w:r>
        <w:rPr>
          <w:rFonts w:ascii="Times New Roman" w:hAnsi="Times New Roman" w:cs="Times New Roman"/>
          <w:sz w:val="24"/>
          <w:szCs w:val="24"/>
        </w:rPr>
        <w:t>required for screening clients for screening at the said camp</w:t>
      </w:r>
      <w:r w:rsidR="00820AD6">
        <w:rPr>
          <w:rFonts w:ascii="Times New Roman" w:hAnsi="Times New Roman" w:cs="Times New Roman"/>
          <w:sz w:val="24"/>
          <w:szCs w:val="24"/>
        </w:rPr>
        <w:t>. Hence, rental fee is separately included this year.</w:t>
      </w:r>
    </w:p>
    <w:p w:rsidR="00754CAC" w:rsidRPr="00175BCC" w:rsidRDefault="00754CAC" w:rsidP="00754CAC">
      <w:pPr>
        <w:jc w:val="both"/>
        <w:rPr>
          <w:rFonts w:ascii="Times New Roman" w:hAnsi="Times New Roman" w:cs="Times New Roman"/>
          <w:sz w:val="24"/>
          <w:szCs w:val="24"/>
        </w:rPr>
      </w:pPr>
      <w:r w:rsidRPr="00175BCC">
        <w:rPr>
          <w:rFonts w:ascii="Times New Roman" w:hAnsi="Times New Roman" w:cs="Times New Roman"/>
          <w:sz w:val="24"/>
          <w:szCs w:val="24"/>
        </w:rPr>
        <w:t>Health conditions selected for screening at this camp are:</w:t>
      </w:r>
    </w:p>
    <w:p w:rsidR="00754CAC" w:rsidRDefault="00820AD6" w:rsidP="00754C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Rheumatic</w:t>
      </w:r>
      <w:r w:rsidR="00754CAC" w:rsidRPr="00175BCC">
        <w:rPr>
          <w:rFonts w:ascii="Times New Roman" w:hAnsi="Times New Roman" w:cs="Times New Roman"/>
          <w:sz w:val="24"/>
          <w:szCs w:val="24"/>
        </w:rPr>
        <w:t xml:space="preserve"> Heart Disease</w:t>
      </w:r>
    </w:p>
    <w:p w:rsidR="00820AD6" w:rsidRPr="00820AD6" w:rsidRDefault="00820AD6" w:rsidP="00820AD6">
      <w:pPr>
        <w:pStyle w:val="ListParagraph"/>
        <w:numPr>
          <w:ilvl w:val="0"/>
          <w:numId w:val="22"/>
        </w:numPr>
        <w:jc w:val="both"/>
        <w:rPr>
          <w:rFonts w:ascii="Times New Roman" w:hAnsi="Times New Roman" w:cs="Times New Roman"/>
          <w:sz w:val="24"/>
          <w:szCs w:val="24"/>
        </w:rPr>
      </w:pPr>
      <w:r w:rsidRPr="00175BCC">
        <w:rPr>
          <w:rFonts w:ascii="Times New Roman" w:hAnsi="Times New Roman" w:cs="Times New Roman"/>
          <w:sz w:val="24"/>
          <w:szCs w:val="24"/>
        </w:rPr>
        <w:t>Congenital Heart Disease</w:t>
      </w:r>
    </w:p>
    <w:p w:rsidR="00754CAC" w:rsidRPr="00175BCC" w:rsidRDefault="00754CAC" w:rsidP="00754CAC">
      <w:pPr>
        <w:pStyle w:val="ListParagraph"/>
        <w:jc w:val="both"/>
        <w:rPr>
          <w:rFonts w:ascii="Times New Roman" w:hAnsi="Times New Roman" w:cs="Times New Roman"/>
          <w:sz w:val="24"/>
          <w:szCs w:val="24"/>
        </w:rPr>
      </w:pPr>
    </w:p>
    <w:p w:rsidR="00754CAC" w:rsidRPr="00175BCC" w:rsidRDefault="00754CAC" w:rsidP="00754CAC">
      <w:pPr>
        <w:jc w:val="center"/>
        <w:rPr>
          <w:rFonts w:ascii="Times New Roman" w:hAnsi="Times New Roman" w:cs="Times New Roman"/>
          <w:b/>
          <w:sz w:val="24"/>
          <w:szCs w:val="24"/>
        </w:rPr>
      </w:pPr>
      <w:r w:rsidRPr="00175BCC">
        <w:rPr>
          <w:rFonts w:ascii="Times New Roman" w:hAnsi="Times New Roman" w:cs="Times New Roman"/>
          <w:b/>
          <w:sz w:val="24"/>
          <w:szCs w:val="24"/>
        </w:rPr>
        <w:t>Budget estimate for organizing one-time Rheumatic/ Congenital Heart Disease Screening Camp in the FY 20</w:t>
      </w:r>
      <w:r w:rsidR="00726C6F">
        <w:rPr>
          <w:rFonts w:ascii="Times New Roman" w:hAnsi="Times New Roman" w:cs="Times New Roman"/>
          <w:b/>
          <w:sz w:val="24"/>
          <w:szCs w:val="24"/>
        </w:rPr>
        <w:t>20-21</w:t>
      </w:r>
    </w:p>
    <w:tbl>
      <w:tblPr>
        <w:tblStyle w:val="TableGrid"/>
        <w:tblW w:w="0" w:type="auto"/>
        <w:tblLook w:val="04A0"/>
      </w:tblPr>
      <w:tblGrid>
        <w:gridCol w:w="3145"/>
        <w:gridCol w:w="3145"/>
        <w:gridCol w:w="3145"/>
      </w:tblGrid>
      <w:tr w:rsidR="00754CAC" w:rsidRPr="00175BCC" w:rsidTr="00D22C62">
        <w:trPr>
          <w:trHeight w:val="435"/>
        </w:trPr>
        <w:tc>
          <w:tcPr>
            <w:tcW w:w="3145" w:type="dxa"/>
          </w:tcPr>
          <w:p w:rsidR="00754CAC" w:rsidRPr="00175BCC" w:rsidRDefault="00754CAC" w:rsidP="00D22C62">
            <w:pPr>
              <w:jc w:val="center"/>
              <w:rPr>
                <w:rFonts w:ascii="Times New Roman" w:hAnsi="Times New Roman" w:cs="Times New Roman"/>
                <w:sz w:val="24"/>
                <w:szCs w:val="24"/>
              </w:rPr>
            </w:pPr>
            <w:r w:rsidRPr="00175BCC">
              <w:rPr>
                <w:rFonts w:ascii="Times New Roman" w:hAnsi="Times New Roman" w:cs="Times New Roman"/>
                <w:sz w:val="24"/>
                <w:szCs w:val="24"/>
              </w:rPr>
              <w:t>Components</w:t>
            </w:r>
          </w:p>
        </w:tc>
        <w:tc>
          <w:tcPr>
            <w:tcW w:w="3145" w:type="dxa"/>
          </w:tcPr>
          <w:p w:rsidR="00754CAC" w:rsidRPr="00175BCC" w:rsidRDefault="00754CAC" w:rsidP="00D22C62">
            <w:pPr>
              <w:jc w:val="center"/>
              <w:rPr>
                <w:rFonts w:ascii="Times New Roman" w:hAnsi="Times New Roman" w:cs="Times New Roman"/>
                <w:sz w:val="24"/>
                <w:szCs w:val="24"/>
              </w:rPr>
            </w:pPr>
            <w:r w:rsidRPr="00175BCC">
              <w:rPr>
                <w:rFonts w:ascii="Times New Roman" w:hAnsi="Times New Roman" w:cs="Times New Roman"/>
                <w:sz w:val="24"/>
                <w:szCs w:val="24"/>
              </w:rPr>
              <w:t>Rate per head</w:t>
            </w:r>
          </w:p>
        </w:tc>
        <w:tc>
          <w:tcPr>
            <w:tcW w:w="3145" w:type="dxa"/>
          </w:tcPr>
          <w:p w:rsidR="00754CAC" w:rsidRPr="00175BCC" w:rsidRDefault="00754CAC" w:rsidP="00D22C62">
            <w:pPr>
              <w:jc w:val="center"/>
              <w:rPr>
                <w:rFonts w:ascii="Times New Roman" w:hAnsi="Times New Roman" w:cs="Times New Roman"/>
                <w:sz w:val="24"/>
                <w:szCs w:val="24"/>
              </w:rPr>
            </w:pPr>
            <w:r w:rsidRPr="00175BCC">
              <w:rPr>
                <w:rFonts w:ascii="Times New Roman" w:hAnsi="Times New Roman" w:cs="Times New Roman"/>
                <w:sz w:val="24"/>
                <w:szCs w:val="24"/>
              </w:rPr>
              <w:t>Rate/ day (in Rs.)</w:t>
            </w:r>
          </w:p>
        </w:tc>
      </w:tr>
      <w:tr w:rsidR="00754CAC" w:rsidRPr="00175BCC" w:rsidTr="00D22C62">
        <w:trPr>
          <w:trHeight w:val="435"/>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Honorarium of visiting doctors (approx.4 in total)</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2000</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8000</w:t>
            </w:r>
          </w:p>
        </w:tc>
      </w:tr>
      <w:tr w:rsidR="00754CAC" w:rsidRPr="00175BCC" w:rsidTr="00D22C62">
        <w:trPr>
          <w:trHeight w:val="408"/>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Light refreshment for invitees and patients)*500 persons</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50</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25000</w:t>
            </w:r>
          </w:p>
        </w:tc>
      </w:tr>
      <w:tr w:rsidR="00754CAC" w:rsidRPr="00175BCC" w:rsidTr="00D22C62">
        <w:trPr>
          <w:trHeight w:val="408"/>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 xml:space="preserve">Lunch for Visiting and </w:t>
            </w:r>
            <w:proofErr w:type="spellStart"/>
            <w:r w:rsidRPr="00175BCC">
              <w:rPr>
                <w:rFonts w:ascii="Times New Roman" w:hAnsi="Times New Roman" w:cs="Times New Roman"/>
                <w:sz w:val="24"/>
                <w:szCs w:val="24"/>
              </w:rPr>
              <w:t>and</w:t>
            </w:r>
            <w:proofErr w:type="spellEnd"/>
            <w:r w:rsidRPr="00175BCC">
              <w:rPr>
                <w:rFonts w:ascii="Times New Roman" w:hAnsi="Times New Roman" w:cs="Times New Roman"/>
                <w:sz w:val="24"/>
                <w:szCs w:val="24"/>
              </w:rPr>
              <w:t xml:space="preserve"> Support Staff (50 </w:t>
            </w:r>
            <w:proofErr w:type="spellStart"/>
            <w:r w:rsidRPr="00175BCC">
              <w:rPr>
                <w:rFonts w:ascii="Times New Roman" w:hAnsi="Times New Roman" w:cs="Times New Roman"/>
                <w:sz w:val="24"/>
                <w:szCs w:val="24"/>
              </w:rPr>
              <w:t>nos</w:t>
            </w:r>
            <w:proofErr w:type="spellEnd"/>
            <w:r w:rsidRPr="00175BCC">
              <w:rPr>
                <w:rFonts w:ascii="Times New Roman" w:hAnsi="Times New Roman" w:cs="Times New Roman"/>
                <w:sz w:val="24"/>
                <w:szCs w:val="24"/>
              </w:rPr>
              <w:t>)</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300</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15000</w:t>
            </w:r>
          </w:p>
        </w:tc>
      </w:tr>
      <w:tr w:rsidR="00754CAC" w:rsidRPr="00175BCC" w:rsidTr="00D22C62">
        <w:trPr>
          <w:trHeight w:val="408"/>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 xml:space="preserve">Evening tea and snacks for Visiting and Support Staff (50 </w:t>
            </w:r>
            <w:proofErr w:type="spellStart"/>
            <w:r w:rsidRPr="00175BCC">
              <w:rPr>
                <w:rFonts w:ascii="Times New Roman" w:hAnsi="Times New Roman" w:cs="Times New Roman"/>
                <w:sz w:val="24"/>
                <w:szCs w:val="24"/>
              </w:rPr>
              <w:t>nos</w:t>
            </w:r>
            <w:proofErr w:type="spellEnd"/>
            <w:r w:rsidRPr="00175BCC">
              <w:rPr>
                <w:rFonts w:ascii="Times New Roman" w:hAnsi="Times New Roman" w:cs="Times New Roman"/>
                <w:sz w:val="24"/>
                <w:szCs w:val="24"/>
              </w:rPr>
              <w:t>)</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100</w:t>
            </w:r>
          </w:p>
          <w:p w:rsidR="00754CAC" w:rsidRPr="00175BCC" w:rsidRDefault="00754CAC" w:rsidP="00D22C62">
            <w:pPr>
              <w:rPr>
                <w:rFonts w:ascii="Times New Roman" w:hAnsi="Times New Roman" w:cs="Times New Roman"/>
                <w:sz w:val="24"/>
                <w:szCs w:val="24"/>
              </w:rPr>
            </w:pP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5000</w:t>
            </w:r>
          </w:p>
        </w:tc>
      </w:tr>
      <w:tr w:rsidR="00754CAC" w:rsidRPr="00175BCC" w:rsidTr="00D22C62">
        <w:trPr>
          <w:trHeight w:val="435"/>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 xml:space="preserve">Mineral water (100 </w:t>
            </w:r>
            <w:proofErr w:type="spellStart"/>
            <w:r w:rsidRPr="00175BCC">
              <w:rPr>
                <w:rFonts w:ascii="Times New Roman" w:hAnsi="Times New Roman" w:cs="Times New Roman"/>
                <w:sz w:val="24"/>
                <w:szCs w:val="24"/>
              </w:rPr>
              <w:t>nos</w:t>
            </w:r>
            <w:proofErr w:type="spellEnd"/>
            <w:r w:rsidRPr="00175BCC">
              <w:rPr>
                <w:rFonts w:ascii="Times New Roman" w:hAnsi="Times New Roman" w:cs="Times New Roman"/>
                <w:sz w:val="24"/>
                <w:szCs w:val="24"/>
              </w:rPr>
              <w:t>)</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1000</w:t>
            </w:r>
          </w:p>
        </w:tc>
      </w:tr>
      <w:tr w:rsidR="00754CAC" w:rsidRPr="00175BCC" w:rsidTr="00D22C62">
        <w:trPr>
          <w:trHeight w:val="435"/>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Screening Camp Banner</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1500</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1500</w:t>
            </w:r>
          </w:p>
        </w:tc>
      </w:tr>
      <w:tr w:rsidR="00820AD6" w:rsidRPr="00175BCC" w:rsidTr="00D22C62">
        <w:trPr>
          <w:trHeight w:val="435"/>
        </w:trPr>
        <w:tc>
          <w:tcPr>
            <w:tcW w:w="3145" w:type="dxa"/>
          </w:tcPr>
          <w:p w:rsidR="00820AD6" w:rsidRPr="00175BCC" w:rsidRDefault="00820AD6" w:rsidP="00D22C62">
            <w:pPr>
              <w:jc w:val="both"/>
              <w:rPr>
                <w:rFonts w:ascii="Times New Roman" w:hAnsi="Times New Roman" w:cs="Times New Roman"/>
                <w:sz w:val="24"/>
                <w:szCs w:val="24"/>
              </w:rPr>
            </w:pPr>
            <w:r>
              <w:rPr>
                <w:rFonts w:ascii="Times New Roman" w:hAnsi="Times New Roman" w:cs="Times New Roman"/>
                <w:sz w:val="24"/>
                <w:szCs w:val="24"/>
              </w:rPr>
              <w:t>Rental charge of Portable Echo Machine</w:t>
            </w:r>
          </w:p>
        </w:tc>
        <w:tc>
          <w:tcPr>
            <w:tcW w:w="3145" w:type="dxa"/>
          </w:tcPr>
          <w:p w:rsidR="00820AD6" w:rsidRPr="00175BCC" w:rsidRDefault="00820AD6" w:rsidP="00D22C62">
            <w:pPr>
              <w:rPr>
                <w:rFonts w:ascii="Times New Roman" w:hAnsi="Times New Roman" w:cs="Times New Roman"/>
                <w:sz w:val="24"/>
                <w:szCs w:val="24"/>
              </w:rPr>
            </w:pPr>
            <w:r>
              <w:rPr>
                <w:rFonts w:ascii="Times New Roman" w:hAnsi="Times New Roman" w:cs="Times New Roman"/>
                <w:sz w:val="24"/>
                <w:szCs w:val="24"/>
              </w:rPr>
              <w:t>10000</w:t>
            </w:r>
          </w:p>
        </w:tc>
        <w:tc>
          <w:tcPr>
            <w:tcW w:w="3145" w:type="dxa"/>
          </w:tcPr>
          <w:p w:rsidR="00820AD6" w:rsidRPr="00175BCC" w:rsidRDefault="00820AD6" w:rsidP="00D22C62">
            <w:pPr>
              <w:rPr>
                <w:rFonts w:ascii="Times New Roman" w:hAnsi="Times New Roman" w:cs="Times New Roman"/>
                <w:sz w:val="24"/>
                <w:szCs w:val="24"/>
              </w:rPr>
            </w:pPr>
            <w:r>
              <w:rPr>
                <w:rFonts w:ascii="Times New Roman" w:hAnsi="Times New Roman" w:cs="Times New Roman"/>
                <w:sz w:val="24"/>
                <w:szCs w:val="24"/>
              </w:rPr>
              <w:t>10000</w:t>
            </w:r>
          </w:p>
        </w:tc>
      </w:tr>
      <w:tr w:rsidR="00754CAC" w:rsidRPr="00175BCC" w:rsidTr="00D22C62">
        <w:trPr>
          <w:trHeight w:val="408"/>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t xml:space="preserve">Advertisement through AIR, </w:t>
            </w:r>
            <w:proofErr w:type="spellStart"/>
            <w:r w:rsidRPr="00175BCC">
              <w:rPr>
                <w:rFonts w:ascii="Times New Roman" w:hAnsi="Times New Roman" w:cs="Times New Roman"/>
                <w:sz w:val="24"/>
                <w:szCs w:val="24"/>
              </w:rPr>
              <w:lastRenderedPageBreak/>
              <w:t>Aizawl</w:t>
            </w:r>
            <w:proofErr w:type="spellEnd"/>
            <w:r w:rsidRPr="00175BCC">
              <w:rPr>
                <w:rFonts w:ascii="Times New Roman" w:hAnsi="Times New Roman" w:cs="Times New Roman"/>
                <w:sz w:val="24"/>
                <w:szCs w:val="24"/>
              </w:rPr>
              <w:t xml:space="preserve"> &amp; DDK, </w:t>
            </w:r>
            <w:proofErr w:type="spellStart"/>
            <w:r w:rsidRPr="00175BCC">
              <w:rPr>
                <w:rFonts w:ascii="Times New Roman" w:hAnsi="Times New Roman" w:cs="Times New Roman"/>
                <w:sz w:val="24"/>
                <w:szCs w:val="24"/>
              </w:rPr>
              <w:t>Aizawl</w:t>
            </w:r>
            <w:proofErr w:type="spellEnd"/>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lastRenderedPageBreak/>
              <w:t xml:space="preserve">Details given below </w:t>
            </w:r>
            <w:r w:rsidRPr="00175BCC">
              <w:rPr>
                <w:rFonts w:ascii="Times New Roman" w:hAnsi="Times New Roman" w:cs="Times New Roman"/>
                <w:sz w:val="24"/>
                <w:szCs w:val="24"/>
              </w:rPr>
              <w:lastRenderedPageBreak/>
              <w:t xml:space="preserve">separately </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lastRenderedPageBreak/>
              <w:t>14520</w:t>
            </w:r>
          </w:p>
        </w:tc>
      </w:tr>
      <w:tr w:rsidR="00754CAC" w:rsidRPr="00175BCC" w:rsidTr="00D22C62">
        <w:trPr>
          <w:trHeight w:val="435"/>
        </w:trPr>
        <w:tc>
          <w:tcPr>
            <w:tcW w:w="3145" w:type="dxa"/>
          </w:tcPr>
          <w:p w:rsidR="00754CAC" w:rsidRPr="00175BCC" w:rsidRDefault="00754CAC" w:rsidP="00D22C62">
            <w:pPr>
              <w:jc w:val="both"/>
              <w:rPr>
                <w:rFonts w:ascii="Times New Roman" w:hAnsi="Times New Roman" w:cs="Times New Roman"/>
                <w:sz w:val="24"/>
                <w:szCs w:val="24"/>
              </w:rPr>
            </w:pPr>
            <w:r w:rsidRPr="00175BCC">
              <w:rPr>
                <w:rFonts w:ascii="Times New Roman" w:hAnsi="Times New Roman" w:cs="Times New Roman"/>
                <w:sz w:val="24"/>
                <w:szCs w:val="24"/>
              </w:rPr>
              <w:lastRenderedPageBreak/>
              <w:t>Miscellaneous</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10000</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10000</w:t>
            </w:r>
          </w:p>
        </w:tc>
      </w:tr>
      <w:tr w:rsidR="00754CAC" w:rsidRPr="00175BCC" w:rsidTr="00D22C62">
        <w:trPr>
          <w:trHeight w:val="435"/>
        </w:trPr>
        <w:tc>
          <w:tcPr>
            <w:tcW w:w="6290" w:type="dxa"/>
            <w:gridSpan w:val="2"/>
          </w:tcPr>
          <w:p w:rsidR="00754CAC" w:rsidRPr="00175BCC" w:rsidRDefault="00754CAC" w:rsidP="00653456">
            <w:pPr>
              <w:rPr>
                <w:rFonts w:ascii="Times New Roman" w:hAnsi="Times New Roman" w:cs="Times New Roman"/>
                <w:sz w:val="24"/>
                <w:szCs w:val="24"/>
              </w:rPr>
            </w:pPr>
            <w:r w:rsidRPr="00175BCC">
              <w:rPr>
                <w:rFonts w:ascii="Times New Roman" w:hAnsi="Times New Roman" w:cs="Times New Roman"/>
                <w:sz w:val="24"/>
                <w:szCs w:val="24"/>
              </w:rPr>
              <w:t xml:space="preserve">Total budget estimate for 1 </w:t>
            </w:r>
            <w:r w:rsidR="00653456">
              <w:rPr>
                <w:rFonts w:ascii="Times New Roman" w:hAnsi="Times New Roman" w:cs="Times New Roman"/>
                <w:sz w:val="24"/>
                <w:szCs w:val="24"/>
              </w:rPr>
              <w:t>screening camp</w:t>
            </w:r>
          </w:p>
        </w:tc>
        <w:tc>
          <w:tcPr>
            <w:tcW w:w="3145" w:type="dxa"/>
          </w:tcPr>
          <w:p w:rsidR="00754CAC" w:rsidRPr="00175BCC" w:rsidRDefault="00754CAC" w:rsidP="00820AD6">
            <w:pPr>
              <w:rPr>
                <w:rFonts w:ascii="Times New Roman" w:hAnsi="Times New Roman" w:cs="Times New Roman"/>
                <w:sz w:val="24"/>
                <w:szCs w:val="24"/>
              </w:rPr>
            </w:pPr>
            <w:r w:rsidRPr="00175BCC">
              <w:rPr>
                <w:rFonts w:ascii="Times New Roman" w:hAnsi="Times New Roman" w:cs="Times New Roman"/>
                <w:sz w:val="24"/>
                <w:szCs w:val="24"/>
              </w:rPr>
              <w:t>Rs.</w:t>
            </w:r>
            <w:r w:rsidR="00820AD6">
              <w:rPr>
                <w:rFonts w:ascii="Times New Roman" w:hAnsi="Times New Roman" w:cs="Times New Roman"/>
                <w:sz w:val="24"/>
                <w:szCs w:val="24"/>
              </w:rPr>
              <w:t>9</w:t>
            </w:r>
            <w:r w:rsidRPr="00175BCC">
              <w:rPr>
                <w:rFonts w:ascii="Times New Roman" w:hAnsi="Times New Roman" w:cs="Times New Roman"/>
                <w:sz w:val="24"/>
                <w:szCs w:val="24"/>
              </w:rPr>
              <w:t>0,020/-</w:t>
            </w:r>
          </w:p>
        </w:tc>
      </w:tr>
      <w:tr w:rsidR="00754CAC" w:rsidRPr="00175BCC" w:rsidTr="00D22C62">
        <w:trPr>
          <w:trHeight w:val="435"/>
        </w:trPr>
        <w:tc>
          <w:tcPr>
            <w:tcW w:w="6290" w:type="dxa"/>
            <w:gridSpan w:val="2"/>
          </w:tcPr>
          <w:p w:rsidR="00754CAC" w:rsidRPr="00175BCC" w:rsidRDefault="00754CAC" w:rsidP="00B72859">
            <w:pPr>
              <w:rPr>
                <w:rFonts w:ascii="Times New Roman" w:hAnsi="Times New Roman" w:cs="Times New Roman"/>
                <w:sz w:val="24"/>
                <w:szCs w:val="24"/>
              </w:rPr>
            </w:pPr>
            <w:r w:rsidRPr="00175BCC">
              <w:rPr>
                <w:rFonts w:ascii="Times New Roman" w:hAnsi="Times New Roman" w:cs="Times New Roman"/>
                <w:sz w:val="24"/>
                <w:szCs w:val="24"/>
              </w:rPr>
              <w:t>G</w:t>
            </w:r>
            <w:r w:rsidR="006C401C">
              <w:rPr>
                <w:rFonts w:ascii="Times New Roman" w:hAnsi="Times New Roman" w:cs="Times New Roman"/>
                <w:sz w:val="24"/>
                <w:szCs w:val="24"/>
              </w:rPr>
              <w:t xml:space="preserve">rand total budget estimate for </w:t>
            </w:r>
            <w:r w:rsidR="00B72859">
              <w:rPr>
                <w:rFonts w:ascii="Times New Roman" w:hAnsi="Times New Roman" w:cs="Times New Roman"/>
                <w:sz w:val="24"/>
                <w:szCs w:val="24"/>
              </w:rPr>
              <w:t>2</w:t>
            </w:r>
            <w:r w:rsidRPr="00175BCC">
              <w:rPr>
                <w:rFonts w:ascii="Times New Roman" w:hAnsi="Times New Roman" w:cs="Times New Roman"/>
                <w:sz w:val="24"/>
                <w:szCs w:val="24"/>
              </w:rPr>
              <w:t xml:space="preserve"> </w:t>
            </w:r>
            <w:r w:rsidR="00653456">
              <w:rPr>
                <w:rFonts w:ascii="Times New Roman" w:hAnsi="Times New Roman" w:cs="Times New Roman"/>
                <w:sz w:val="24"/>
                <w:szCs w:val="24"/>
              </w:rPr>
              <w:t>screening camps</w:t>
            </w:r>
          </w:p>
        </w:tc>
        <w:tc>
          <w:tcPr>
            <w:tcW w:w="3145" w:type="dxa"/>
          </w:tcPr>
          <w:p w:rsidR="00754CAC" w:rsidRPr="00175BCC" w:rsidRDefault="00754CAC" w:rsidP="00B72859">
            <w:pPr>
              <w:rPr>
                <w:rFonts w:ascii="Times New Roman" w:hAnsi="Times New Roman" w:cs="Times New Roman"/>
                <w:sz w:val="24"/>
                <w:szCs w:val="24"/>
              </w:rPr>
            </w:pPr>
            <w:r w:rsidRPr="00175BCC">
              <w:rPr>
                <w:rFonts w:ascii="Times New Roman" w:hAnsi="Times New Roman" w:cs="Times New Roman"/>
                <w:sz w:val="24"/>
                <w:szCs w:val="24"/>
              </w:rPr>
              <w:t>Rs.</w:t>
            </w:r>
            <w:r w:rsidR="00B72859">
              <w:rPr>
                <w:rFonts w:ascii="Times New Roman" w:hAnsi="Times New Roman" w:cs="Times New Roman"/>
                <w:sz w:val="24"/>
                <w:szCs w:val="24"/>
              </w:rPr>
              <w:t>1,80,040</w:t>
            </w:r>
            <w:r w:rsidRPr="00175BCC">
              <w:rPr>
                <w:rFonts w:ascii="Times New Roman" w:hAnsi="Times New Roman" w:cs="Times New Roman"/>
                <w:sz w:val="24"/>
                <w:szCs w:val="24"/>
              </w:rPr>
              <w:t>/-</w:t>
            </w:r>
          </w:p>
        </w:tc>
      </w:tr>
    </w:tbl>
    <w:p w:rsidR="00754CAC" w:rsidRPr="00175BCC" w:rsidRDefault="00754CAC" w:rsidP="00754CAC">
      <w:pPr>
        <w:rPr>
          <w:rFonts w:ascii="Times New Roman" w:hAnsi="Times New Roman" w:cs="Times New Roman"/>
          <w:sz w:val="24"/>
          <w:szCs w:val="24"/>
        </w:rPr>
      </w:pPr>
    </w:p>
    <w:p w:rsidR="00754CAC" w:rsidRPr="00175BCC" w:rsidRDefault="00754CAC" w:rsidP="00754CAC">
      <w:pPr>
        <w:rPr>
          <w:rFonts w:ascii="Times New Roman" w:hAnsi="Times New Roman" w:cs="Times New Roman"/>
          <w:sz w:val="24"/>
          <w:szCs w:val="24"/>
        </w:rPr>
      </w:pPr>
    </w:p>
    <w:p w:rsidR="00754CAC" w:rsidRPr="00175BCC" w:rsidRDefault="00754CAC" w:rsidP="00754CAC">
      <w:pPr>
        <w:jc w:val="center"/>
        <w:rPr>
          <w:rFonts w:ascii="Times New Roman" w:hAnsi="Times New Roman" w:cs="Times New Roman"/>
          <w:b/>
          <w:sz w:val="24"/>
          <w:szCs w:val="24"/>
        </w:rPr>
      </w:pPr>
      <w:r w:rsidRPr="00175BCC">
        <w:rPr>
          <w:rFonts w:ascii="Times New Roman" w:hAnsi="Times New Roman" w:cs="Times New Roman"/>
          <w:b/>
          <w:sz w:val="24"/>
          <w:szCs w:val="24"/>
        </w:rPr>
        <w:t>Budget Estimate for Advertisement of CHD Screening Camp:</w:t>
      </w:r>
    </w:p>
    <w:tbl>
      <w:tblPr>
        <w:tblStyle w:val="TableGrid"/>
        <w:tblW w:w="0" w:type="auto"/>
        <w:tblLook w:val="04A0"/>
      </w:tblPr>
      <w:tblGrid>
        <w:gridCol w:w="3078"/>
        <w:gridCol w:w="3212"/>
        <w:gridCol w:w="3145"/>
      </w:tblGrid>
      <w:tr w:rsidR="00754CAC" w:rsidRPr="00175BCC" w:rsidTr="00D22C62">
        <w:trPr>
          <w:trHeight w:val="435"/>
        </w:trPr>
        <w:tc>
          <w:tcPr>
            <w:tcW w:w="3078" w:type="dxa"/>
          </w:tcPr>
          <w:p w:rsidR="00754CAC" w:rsidRPr="00175BCC" w:rsidRDefault="00754CAC" w:rsidP="00D22C62">
            <w:pPr>
              <w:jc w:val="center"/>
              <w:rPr>
                <w:rFonts w:ascii="Times New Roman" w:hAnsi="Times New Roman" w:cs="Times New Roman"/>
                <w:sz w:val="24"/>
                <w:szCs w:val="24"/>
              </w:rPr>
            </w:pPr>
            <w:r w:rsidRPr="00175BCC">
              <w:rPr>
                <w:rFonts w:ascii="Times New Roman" w:hAnsi="Times New Roman" w:cs="Times New Roman"/>
                <w:sz w:val="24"/>
                <w:szCs w:val="24"/>
              </w:rPr>
              <w:t>Agency</w:t>
            </w:r>
          </w:p>
        </w:tc>
        <w:tc>
          <w:tcPr>
            <w:tcW w:w="3212" w:type="dxa"/>
          </w:tcPr>
          <w:p w:rsidR="00754CAC" w:rsidRPr="00175BCC" w:rsidRDefault="00754CAC" w:rsidP="00D22C62">
            <w:pPr>
              <w:jc w:val="center"/>
              <w:rPr>
                <w:rFonts w:ascii="Times New Roman" w:hAnsi="Times New Roman" w:cs="Times New Roman"/>
                <w:sz w:val="24"/>
                <w:szCs w:val="24"/>
              </w:rPr>
            </w:pPr>
            <w:r w:rsidRPr="00175BCC">
              <w:rPr>
                <w:rFonts w:ascii="Times New Roman" w:hAnsi="Times New Roman" w:cs="Times New Roman"/>
                <w:sz w:val="24"/>
                <w:szCs w:val="24"/>
              </w:rPr>
              <w:t>Duration</w:t>
            </w:r>
          </w:p>
        </w:tc>
        <w:tc>
          <w:tcPr>
            <w:tcW w:w="3145" w:type="dxa"/>
          </w:tcPr>
          <w:p w:rsidR="00754CAC" w:rsidRPr="00175BCC" w:rsidRDefault="00754CAC" w:rsidP="00D22C62">
            <w:pPr>
              <w:jc w:val="center"/>
              <w:rPr>
                <w:rFonts w:ascii="Times New Roman" w:hAnsi="Times New Roman" w:cs="Times New Roman"/>
                <w:sz w:val="24"/>
                <w:szCs w:val="24"/>
              </w:rPr>
            </w:pPr>
            <w:r w:rsidRPr="00175BCC">
              <w:rPr>
                <w:rFonts w:ascii="Times New Roman" w:hAnsi="Times New Roman" w:cs="Times New Roman"/>
                <w:sz w:val="24"/>
                <w:szCs w:val="24"/>
              </w:rPr>
              <w:t>Amount required</w:t>
            </w:r>
          </w:p>
        </w:tc>
      </w:tr>
      <w:tr w:rsidR="00754CAC" w:rsidRPr="00175BCC" w:rsidTr="00D22C62">
        <w:trPr>
          <w:trHeight w:val="435"/>
        </w:trPr>
        <w:tc>
          <w:tcPr>
            <w:tcW w:w="3078"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 xml:space="preserve">Advertisement through All India Radio, </w:t>
            </w:r>
            <w:proofErr w:type="spellStart"/>
            <w:r w:rsidRPr="00175BCC">
              <w:rPr>
                <w:rFonts w:ascii="Times New Roman" w:hAnsi="Times New Roman" w:cs="Times New Roman"/>
                <w:sz w:val="24"/>
                <w:szCs w:val="24"/>
              </w:rPr>
              <w:t>Aizawl</w:t>
            </w:r>
            <w:proofErr w:type="spellEnd"/>
            <w:r w:rsidRPr="00175BCC">
              <w:rPr>
                <w:rFonts w:ascii="Times New Roman" w:hAnsi="Times New Roman" w:cs="Times New Roman"/>
                <w:sz w:val="24"/>
                <w:szCs w:val="24"/>
              </w:rPr>
              <w:t xml:space="preserve"> </w:t>
            </w:r>
          </w:p>
        </w:tc>
        <w:tc>
          <w:tcPr>
            <w:tcW w:w="3212"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5 days (@780 per day)</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3,900</w:t>
            </w:r>
          </w:p>
        </w:tc>
      </w:tr>
      <w:tr w:rsidR="00754CAC" w:rsidRPr="00175BCC" w:rsidTr="00D22C62">
        <w:trPr>
          <w:trHeight w:val="408"/>
        </w:trPr>
        <w:tc>
          <w:tcPr>
            <w:tcW w:w="3078"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 xml:space="preserve">Advertisement through </w:t>
            </w:r>
            <w:proofErr w:type="spellStart"/>
            <w:r w:rsidRPr="00175BCC">
              <w:rPr>
                <w:rFonts w:ascii="Times New Roman" w:hAnsi="Times New Roman" w:cs="Times New Roman"/>
                <w:sz w:val="24"/>
                <w:szCs w:val="24"/>
              </w:rPr>
              <w:t>Doordarshan</w:t>
            </w:r>
            <w:proofErr w:type="spellEnd"/>
            <w:r w:rsidRPr="00175BCC">
              <w:rPr>
                <w:rFonts w:ascii="Times New Roman" w:hAnsi="Times New Roman" w:cs="Times New Roman"/>
                <w:sz w:val="24"/>
                <w:szCs w:val="24"/>
              </w:rPr>
              <w:t xml:space="preserve"> Kendra, </w:t>
            </w:r>
            <w:proofErr w:type="spellStart"/>
            <w:r w:rsidRPr="00175BCC">
              <w:rPr>
                <w:rFonts w:ascii="Times New Roman" w:hAnsi="Times New Roman" w:cs="Times New Roman"/>
                <w:sz w:val="24"/>
                <w:szCs w:val="24"/>
              </w:rPr>
              <w:t>Aizawl</w:t>
            </w:r>
            <w:proofErr w:type="spellEnd"/>
          </w:p>
        </w:tc>
        <w:tc>
          <w:tcPr>
            <w:tcW w:w="3212"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5 days (@2124 per night)</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10,620</w:t>
            </w:r>
          </w:p>
        </w:tc>
      </w:tr>
      <w:tr w:rsidR="00754CAC" w:rsidRPr="00175BCC" w:rsidTr="00D22C62">
        <w:trPr>
          <w:trHeight w:val="435"/>
        </w:trPr>
        <w:tc>
          <w:tcPr>
            <w:tcW w:w="6290" w:type="dxa"/>
            <w:gridSpan w:val="2"/>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 xml:space="preserve">Grand Total </w:t>
            </w:r>
          </w:p>
        </w:tc>
        <w:tc>
          <w:tcPr>
            <w:tcW w:w="3145" w:type="dxa"/>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Rs.14,520/-</w:t>
            </w:r>
          </w:p>
        </w:tc>
      </w:tr>
    </w:tbl>
    <w:p w:rsidR="00754CAC" w:rsidRPr="00175BCC" w:rsidRDefault="00754CAC" w:rsidP="00754CAC">
      <w:pPr>
        <w:rPr>
          <w:rFonts w:ascii="Times New Roman" w:hAnsi="Times New Roman" w:cs="Times New Roman"/>
          <w:sz w:val="24"/>
          <w:szCs w:val="24"/>
        </w:rPr>
      </w:pPr>
    </w:p>
    <w:p w:rsidR="00754CAC" w:rsidRPr="00175BCC" w:rsidRDefault="00754CAC" w:rsidP="00754CAC">
      <w:pPr>
        <w:rPr>
          <w:rFonts w:ascii="Times New Roman" w:hAnsi="Times New Roman" w:cs="Times New Roman"/>
          <w:sz w:val="24"/>
          <w:szCs w:val="24"/>
        </w:rPr>
      </w:pPr>
    </w:p>
    <w:p w:rsidR="00252BF9" w:rsidRPr="00175BCC" w:rsidRDefault="00252BF9" w:rsidP="00252BF9">
      <w:pPr>
        <w:ind w:firstLine="720"/>
        <w:jc w:val="both"/>
        <w:rPr>
          <w:rFonts w:ascii="Times New Roman" w:hAnsi="Times New Roman" w:cs="Times New Roman"/>
          <w:sz w:val="24"/>
          <w:szCs w:val="24"/>
        </w:rPr>
      </w:pPr>
      <w:r w:rsidRPr="00175BCC">
        <w:rPr>
          <w:rFonts w:ascii="Times New Roman" w:hAnsi="Times New Roman" w:cs="Times New Roman"/>
          <w:sz w:val="24"/>
          <w:szCs w:val="24"/>
        </w:rPr>
        <w:tab/>
        <w:t xml:space="preserve"> </w:t>
      </w:r>
    </w:p>
    <w:p w:rsidR="0024445F" w:rsidRPr="00754CAC" w:rsidRDefault="00252BF9" w:rsidP="00754CAC">
      <w:pPr>
        <w:shd w:val="clear" w:color="auto" w:fill="FFFFFF" w:themeFill="background1"/>
        <w:jc w:val="both"/>
        <w:rPr>
          <w:rFonts w:ascii="Times New Roman" w:hAnsi="Times New Roman" w:cs="Times New Roman"/>
          <w:sz w:val="24"/>
          <w:szCs w:val="24"/>
        </w:rPr>
      </w:pPr>
      <w:r w:rsidRPr="00175BCC">
        <w:rPr>
          <w:rFonts w:ascii="Times New Roman" w:hAnsi="Times New Roman" w:cs="Times New Roman"/>
          <w:sz w:val="24"/>
          <w:szCs w:val="24"/>
        </w:rPr>
        <w:tab/>
      </w:r>
    </w:p>
    <w:sectPr w:rsidR="0024445F" w:rsidRPr="00754CA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67D4"/>
    <w:rsid w:val="00175BCC"/>
    <w:rsid w:val="00193043"/>
    <w:rsid w:val="0024445F"/>
    <w:rsid w:val="00252BF9"/>
    <w:rsid w:val="002A1167"/>
    <w:rsid w:val="002A6F10"/>
    <w:rsid w:val="003638B9"/>
    <w:rsid w:val="00373F4D"/>
    <w:rsid w:val="00387799"/>
    <w:rsid w:val="003C3677"/>
    <w:rsid w:val="003E0EB4"/>
    <w:rsid w:val="00497E4C"/>
    <w:rsid w:val="004D7C9C"/>
    <w:rsid w:val="004E4266"/>
    <w:rsid w:val="005639DD"/>
    <w:rsid w:val="005A6EE8"/>
    <w:rsid w:val="005D4813"/>
    <w:rsid w:val="005D7DC3"/>
    <w:rsid w:val="006472F0"/>
    <w:rsid w:val="00653456"/>
    <w:rsid w:val="00672A7A"/>
    <w:rsid w:val="006C401C"/>
    <w:rsid w:val="006D383C"/>
    <w:rsid w:val="0072335C"/>
    <w:rsid w:val="00725589"/>
    <w:rsid w:val="00726C6F"/>
    <w:rsid w:val="00754CAC"/>
    <w:rsid w:val="0077531F"/>
    <w:rsid w:val="007F3E79"/>
    <w:rsid w:val="00811307"/>
    <w:rsid w:val="00820AD6"/>
    <w:rsid w:val="00890596"/>
    <w:rsid w:val="008E5998"/>
    <w:rsid w:val="00926AAC"/>
    <w:rsid w:val="0096194F"/>
    <w:rsid w:val="00A60A88"/>
    <w:rsid w:val="00AE1545"/>
    <w:rsid w:val="00AE4582"/>
    <w:rsid w:val="00B0038E"/>
    <w:rsid w:val="00B72859"/>
    <w:rsid w:val="00BB025D"/>
    <w:rsid w:val="00BF2CC0"/>
    <w:rsid w:val="00C07F76"/>
    <w:rsid w:val="00C46E38"/>
    <w:rsid w:val="00C66800"/>
    <w:rsid w:val="00C825DC"/>
    <w:rsid w:val="00CD5B09"/>
    <w:rsid w:val="00CF76A4"/>
    <w:rsid w:val="00D0386D"/>
    <w:rsid w:val="00D2196A"/>
    <w:rsid w:val="00D22C62"/>
    <w:rsid w:val="00D31F38"/>
    <w:rsid w:val="00DF3FDE"/>
    <w:rsid w:val="00E52945"/>
    <w:rsid w:val="00EF65E2"/>
    <w:rsid w:val="00F12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27</cp:revision>
  <cp:lastPrinted>2019-03-15T08:18:00Z</cp:lastPrinted>
  <dcterms:created xsi:type="dcterms:W3CDTF">2019-01-03T06:54:00Z</dcterms:created>
  <dcterms:modified xsi:type="dcterms:W3CDTF">2019-11-27T05:51:00Z</dcterms:modified>
</cp:coreProperties>
</file>