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C0" w:rsidRDefault="00C81B12" w:rsidP="00C81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10.3.1.2: Sentinel Surveilance Hospital Recurrence:</w:t>
      </w:r>
    </w:p>
    <w:p w:rsidR="00C81B12" w:rsidRPr="00C81B12" w:rsidRDefault="00C81B12" w:rsidP="00C81B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4C0" w:rsidRPr="00F11025" w:rsidRDefault="007924C0" w:rsidP="00F110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025">
        <w:rPr>
          <w:rFonts w:ascii="Times New Roman" w:hAnsi="Times New Roman" w:cs="Times New Roman"/>
          <w:sz w:val="24"/>
          <w:szCs w:val="24"/>
        </w:rPr>
        <w:t>The State now has two Sentinel Surveillance Site</w:t>
      </w:r>
      <w:r w:rsidR="00C979FF" w:rsidRPr="00F11025">
        <w:rPr>
          <w:rFonts w:ascii="Times New Roman" w:hAnsi="Times New Roman" w:cs="Times New Roman"/>
          <w:sz w:val="24"/>
          <w:szCs w:val="24"/>
        </w:rPr>
        <w:t>s</w:t>
      </w:r>
      <w:r w:rsidRPr="00F11025">
        <w:rPr>
          <w:rFonts w:ascii="Times New Roman" w:hAnsi="Times New Roman" w:cs="Times New Roman"/>
          <w:sz w:val="24"/>
          <w:szCs w:val="24"/>
        </w:rPr>
        <w:t>. The Fund requirements are as follows :-</w:t>
      </w:r>
    </w:p>
    <w:p w:rsidR="00F11025" w:rsidRPr="00F11025" w:rsidRDefault="00F11025" w:rsidP="00F11025">
      <w:pPr>
        <w:pStyle w:val="ListParagraph"/>
        <w:spacing w:after="0"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935"/>
        <w:gridCol w:w="3671"/>
        <w:gridCol w:w="1775"/>
        <w:gridCol w:w="2862"/>
      </w:tblGrid>
      <w:tr w:rsidR="007924C0" w:rsidRPr="00F11025" w:rsidTr="00F11025"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Sentinel Surveillance Hospital</w:t>
            </w:r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Cost of Sentinel Surveillance per annum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Funds required</w:t>
            </w:r>
          </w:p>
        </w:tc>
      </w:tr>
      <w:tr w:rsidR="007924C0" w:rsidRPr="00F11025" w:rsidTr="00F11025">
        <w:trPr>
          <w:trHeight w:val="485"/>
        </w:trPr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Civil Hospital, Aizawl</w:t>
            </w:r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</w:tr>
      <w:tr w:rsidR="007924C0" w:rsidRPr="00F11025" w:rsidTr="00F11025">
        <w:trPr>
          <w:trHeight w:val="485"/>
        </w:trPr>
        <w:tc>
          <w:tcPr>
            <w:tcW w:w="50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Civil Hospital, Lunglei</w:t>
            </w:r>
          </w:p>
        </w:tc>
        <w:tc>
          <w:tcPr>
            <w:tcW w:w="959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sz w:val="24"/>
                <w:szCs w:val="24"/>
              </w:rPr>
              <w:t>1,00,000/-</w:t>
            </w:r>
          </w:p>
        </w:tc>
      </w:tr>
      <w:tr w:rsidR="007924C0" w:rsidRPr="00F11025" w:rsidTr="00F11025">
        <w:trPr>
          <w:trHeight w:val="485"/>
        </w:trPr>
        <w:tc>
          <w:tcPr>
            <w:tcW w:w="3452" w:type="pct"/>
            <w:gridSpan w:val="3"/>
            <w:vAlign w:val="center"/>
          </w:tcPr>
          <w:p w:rsidR="007924C0" w:rsidRPr="00F11025" w:rsidRDefault="00A571AD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Fund requirement for 2020</w:t>
            </w:r>
            <w:r w:rsidR="007924C0"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48" w:type="pct"/>
            <w:vAlign w:val="center"/>
          </w:tcPr>
          <w:p w:rsidR="007924C0" w:rsidRPr="00F11025" w:rsidRDefault="007924C0" w:rsidP="00F1102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025">
              <w:rPr>
                <w:rFonts w:ascii="Times New Roman" w:hAnsi="Times New Roman" w:cs="Times New Roman"/>
                <w:b/>
                <w:sz w:val="24"/>
                <w:szCs w:val="24"/>
              </w:rPr>
              <w:t>2,00,000/-</w:t>
            </w:r>
          </w:p>
        </w:tc>
      </w:tr>
    </w:tbl>
    <w:p w:rsidR="007924C0" w:rsidRPr="00F11025" w:rsidRDefault="007924C0" w:rsidP="00F11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328C" w:rsidRPr="00F11025" w:rsidRDefault="0034328C" w:rsidP="00F11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328C" w:rsidRPr="00F11025" w:rsidSect="00F1102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3754"/>
    <w:multiLevelType w:val="hybridMultilevel"/>
    <w:tmpl w:val="3C70EE60"/>
    <w:lvl w:ilvl="0" w:tplc="15F49EB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  <w:sz w:val="16"/>
      </w:rPr>
    </w:lvl>
    <w:lvl w:ilvl="1" w:tplc="40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6AEF158F"/>
    <w:multiLevelType w:val="hybridMultilevel"/>
    <w:tmpl w:val="05BE9B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drawingGridHorizontalSpacing w:val="110"/>
  <w:displayHorizontalDrawingGridEvery w:val="2"/>
  <w:characterSpacingControl w:val="doNotCompress"/>
  <w:compat/>
  <w:rsids>
    <w:rsidRoot w:val="007924C0"/>
    <w:rsid w:val="001422BE"/>
    <w:rsid w:val="0034328C"/>
    <w:rsid w:val="00600727"/>
    <w:rsid w:val="006B11CA"/>
    <w:rsid w:val="007924C0"/>
    <w:rsid w:val="00830B4A"/>
    <w:rsid w:val="00A571AD"/>
    <w:rsid w:val="00B710EC"/>
    <w:rsid w:val="00C81B12"/>
    <w:rsid w:val="00C979FF"/>
    <w:rsid w:val="00F1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4C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4C0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2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ASD</cp:lastModifiedBy>
  <cp:revision>6</cp:revision>
  <dcterms:created xsi:type="dcterms:W3CDTF">2017-01-30T15:02:00Z</dcterms:created>
  <dcterms:modified xsi:type="dcterms:W3CDTF">2019-11-19T08:24:00Z</dcterms:modified>
</cp:coreProperties>
</file>